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08" w:rsidRPr="00CC2F08" w:rsidRDefault="00FF17FB" w:rsidP="00FF17FB">
      <w:pPr>
        <w:shd w:val="clear" w:color="auto" w:fill="FFFFFF"/>
        <w:spacing w:after="0" w:afterAutospacing="1" w:line="360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FF17FB">
        <w:rPr>
          <w:rFonts w:ascii="Times New Roman" w:eastAsia="Times New Roman" w:hAnsi="Times New Roman" w:cs="Times New Roman"/>
          <w:noProof/>
          <w:color w:val="111115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078067" cy="9414163"/>
            <wp:effectExtent l="0" t="0" r="0" b="0"/>
            <wp:docPr id="1" name="Рисунок 1" descr="C:\Users\Admin\Desktop\img20230927_11453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1453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99366" cy="944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7F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ПОЯСНИТЕЛЬ</w:t>
      </w:r>
      <w:r w:rsidR="00CC2F08"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НАЯ ЗАПИСКА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firstLine="709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CC2F0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Цель рабочей программы: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повышение уровня языкового развития, формирование коммуникативной компетенции младших школьников в основных видах речевой деятельности: произношении, говорении, чтении и письме, а также начальных представлений о единстве и многообразии языкового и культурного пространства, о языке как основе национального самосознания.</w:t>
      </w:r>
    </w:p>
    <w:p w:rsidR="00CC2F08" w:rsidRPr="00CC2F08" w:rsidRDefault="00CC2F08" w:rsidP="00CC2F08">
      <w:pPr>
        <w:shd w:val="clear" w:color="auto" w:fill="FFFFFF"/>
        <w:spacing w:after="0" w:line="240" w:lineRule="auto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Задачи рабочей программы: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обеспечение правильного усвоения учащимися достаточного лексического запаса, грамматических форм, синтаксических конструкций;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создание речевых ситуаций, стимулирующих мотивацию развития речи учащихся;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формирование речевых интересов и потребностей младших </w:t>
      </w:r>
      <w:bookmarkStart w:id="0" w:name="_GoBack"/>
      <w:bookmarkEnd w:id="0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школьников;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воспитание познавательного интереса к родному языку;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решение проблемы интеллектуального развития младших школьников;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способствование более прочному и сознательному усвоению изученного на уроке;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Symbol" w:eastAsia="Times New Roman" w:hAnsi="Symbol" w:cs="Arial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содействие развитию речи детей.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firstLine="708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атериал учебного курса «Речь» представлен в программе следующими содержательными линиями: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Слово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Предложение и словосочетание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Текст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left="720" w:hanging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</w:t>
      </w:r>
      <w:r w:rsidRPr="00CC2F08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Культура общения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firstLine="36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Рекомендуемая модель занятий: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1) </w:t>
      </w:r>
      <w:r w:rsidRPr="00CC2F08"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Активизация мыслительной деятельности учащихся, подго</w:t>
      </w:r>
      <w:r w:rsidRPr="00CC2F08"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softHyphen/>
        <w:t>товка к выполнению заданий основной части.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2) Основная часть. Выполнение заданий проблемно-поискового и творческого характера.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  <w:lang w:eastAsia="ru-RU"/>
        </w:rPr>
        <w:t>3) Занимательные задания (игры-загадки, игры-задачи и так далее).</w:t>
      </w:r>
    </w:p>
    <w:p w:rsidR="00CC2F08" w:rsidRPr="00CC2F08" w:rsidRDefault="00CC2F08" w:rsidP="00CC2F08">
      <w:pPr>
        <w:shd w:val="clear" w:color="auto" w:fill="FFFFFF"/>
        <w:spacing w:after="0" w:line="240" w:lineRule="auto"/>
        <w:ind w:firstLine="720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proofErr w:type="gram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Занятия  построены</w:t>
      </w:r>
      <w:proofErr w:type="gram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таким образом, что один вид деятельности сменяется другим. Это позволяет сделать работу детей динамичной, насыщенной и менее утомительной. Объем и содержание необходимых стартовых знаний учащихся определяются требованиями общеобразовательного минимума для данной возрастной категории. Для организации занятий используется читальный зал библиотеки, актовый зал, филиал городской детской библиотеки.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ind w:firstLine="567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proofErr w:type="gram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Результатом  работы</w:t>
      </w:r>
      <w:proofErr w:type="gram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 программе данного курса можно считать сформированность у детей любознательности, интереса к учению, стремления к творческому решению познавательной задачи, желания участвовать  в интеллектуальных викторинах и конкурсах.</w:t>
      </w:r>
    </w:p>
    <w:p w:rsidR="00CC2F08" w:rsidRPr="00CC2F08" w:rsidRDefault="00CC2F08" w:rsidP="00CC2F08">
      <w:pPr>
        <w:shd w:val="clear" w:color="auto" w:fill="FFFFFF"/>
        <w:spacing w:after="0" w:line="240" w:lineRule="auto"/>
        <w:ind w:firstLine="567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МЕСТО КУРСА В УЧЕБНОМ ПЛАНЕ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pacing w:val="-2"/>
          <w:sz w:val="28"/>
          <w:szCs w:val="28"/>
          <w:bdr w:val="none" w:sz="0" w:space="0" w:color="auto" w:frame="1"/>
          <w:lang w:eastAsia="ru-RU"/>
        </w:rPr>
        <w:t>    </w:t>
      </w: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изучение курса «Развитие речи» во 2 классе выделяется— 34 ч (1 ч в неделю).</w:t>
      </w:r>
    </w:p>
    <w:p w:rsidR="00CC2F08" w:rsidRPr="00CC2F08" w:rsidRDefault="00CC2F08" w:rsidP="00CC2F08">
      <w:pPr>
        <w:shd w:val="clear" w:color="auto" w:fill="FFFFFF"/>
        <w:spacing w:after="0" w:line="240" w:lineRule="auto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CC2F08" w:rsidRPr="00CC2F08" w:rsidRDefault="00CC2F08" w:rsidP="00CC2F08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ОПИСАНИЕ ЦЕННОСТНЫХ ОРИЕНТИРОВ СОДЕРЖАНИЯ УЧЕБНОГО КУРСА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 Формирование основ гражданской идентичности личности, включая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чувство сопричастности и гордости за свою Родину, народ и историю;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осознание ответственности человека за благосостояние общества;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восприятие мира как единого и целостного при разнообразии культур, национальностей, религий;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отказ от деления на «своих» и «чужих»;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уважение истории и культуры каждого народа.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 Формирование психологических условий развития общения, кооперации сотрудничества.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- доброжелательность, доверие </w:t>
      </w:r>
      <w:proofErr w:type="gram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  внимание</w:t>
      </w:r>
      <w:proofErr w:type="gram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 людям,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готовность к сотрудничеству и дружбе, оказанию помощи тем, кто в ней нуждается;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уважение к окружающим – умение слушать и слышать партнера, признавать право каждого на собственное мнение и принимать решения с учетом позиций всех участников; 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3. Развитие ценностно-смысловой сферы личности на основе общечеловеческой нравственности и гуманизма.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принятие и уважение ценностей семьи и общества, школы и коллектива и стремление следовать им;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ориентация в нравственном содержании и смысле поступков, как собственных, так и окружающих людей, развитие этических чувств - стыда, вины, </w:t>
      </w:r>
      <w:proofErr w:type="gram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совести  -</w:t>
      </w:r>
      <w:proofErr w:type="gram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как регуляторов морального поведения;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формирование чувства прекрасного и эстетических чувств на основе знакомства с мировой и отечественной художественной культурой;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 Развитие умения учиться как первого шага к самообразованию и самовоспитанию: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развитие широких познавательных интересов, инициативы и любознательности, мотивов познания и творчества;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формирование умения учиться и способности к организации своей деятельности (планированию, контролю, оценке);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5. Развитие самостоятельности, инициативы и ответственности личности как условия ее </w:t>
      </w:r>
      <w:proofErr w:type="spell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самоактуализации</w:t>
      </w:r>
      <w:proofErr w:type="spell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  формирование самоуважения и эмоционально-положительного отношения к себе;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готовность открыто выражать и отстаивать свою позицию;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критичность к своим поступкам и умение адекватно их оценивать;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готовность к самостоятельным действиям, ответственность за их результаты;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- целеустремленность и настойчивость в достижении целей;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готовность к преодолению трудностей и жизненного оптимизма;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умение противостоять действиям и влияниям, представляющим угрозу жизни, здоровью и безопасности личности и общества в пределах своих возможностей.         </w:t>
      </w:r>
    </w:p>
    <w:p w:rsidR="00CC2F08" w:rsidRPr="00CC2F08" w:rsidRDefault="00CC2F08" w:rsidP="00CC2F08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CC2F08" w:rsidRPr="00CC2F08" w:rsidRDefault="00CC2F08" w:rsidP="00CC2F08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ПЛАНИРУЕМЫЕ РЕЗУЛЬТАТЫ ИЗУЧЕНИЯ УЧЕБНОГО ПРЕДМЕТА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Коммуникативные: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учащиеся </w:t>
      </w:r>
      <w:r w:rsidRPr="00CC2F08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научатся: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вступать в диалог (отвечать на вопросы, задавать вопросы, уточнять непонятное);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договариваться и приходить к общему решению, работая в паре;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участвовать в коллективном обсуждении учебной проблемы;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строить продуктивное взаимодействие и сотрудничество со сверстниками и взрослыми;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выражать свои мысли с соответствующими возрасту полнотой и точностью;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быть терпимыми к другим мнениям, учитывать их в совместной работе.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оформлять свои мысли в устной и письменной форме с учетом речевых ситуаций;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адекватно использовать речевые средства для решения различных коммуникативных задач;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владеть монологической и диалогической формами речи.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Познавательные: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учащиеся </w:t>
      </w:r>
      <w:r w:rsidRPr="00CC2F08"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lang w:eastAsia="ru-RU"/>
        </w:rPr>
        <w:t>научатся: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осуществлять поиск необходимой информации для выполнения учебных заданий, используя справочные материалы;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моделировать различные языковые единицы (слово, предложение);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- использовать на доступном уровне логические приемы мышления (анализ, сравнение, классификацию, обобщение)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выделять существенную информацию из небольших читаемых текстов.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-вычитывать все виды текстовой информации: </w:t>
      </w:r>
      <w:proofErr w:type="spell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фактуальную</w:t>
      </w:r>
      <w:proofErr w:type="spell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gram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подтекстовую,  </w:t>
      </w:r>
      <w:proofErr w:type="spell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концептуаль</w:t>
      </w:r>
      <w:proofErr w:type="spellEnd"/>
      <w:proofErr w:type="gram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ную</w:t>
      </w:r>
      <w:proofErr w:type="spell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пользоваться словарями, справочниками;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строить рассуждения.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Личностные: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У учащихся будут сформированы: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ориентация в нравственном содержании и смысле поступков как собственных, так и окружающих людей (на уровне, соответствующем возрасту);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осознание роли речи в общении людей;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понимание богатства и разнообразия языковых </w:t>
      </w:r>
      <w:proofErr w:type="gram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средств  для</w:t>
      </w:r>
      <w:proofErr w:type="gram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выражения мыслей и чувств; внимание к мелодичности народной звучащей речи;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устойчивой учебно-познавательной мотивации учения, интереса к изучению курса развития речи;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чувство прекрасного – уметь чувствовать красоту и выразительность речи, стремиться к совершенствованию речи;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- интерес к изучению языка.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Регулятивные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Учащиеся научатся на доступном уровне: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адекватно воспринимать оценку учителя;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вносить необходимые дополнения, исправления в свою работу;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- составлять план решения учебной проблемы совместно с учителем;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CC2F08" w:rsidRPr="00CC2F08" w:rsidRDefault="00CC2F08" w:rsidP="00CC2F08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CC2F08" w:rsidRPr="00CC2F08" w:rsidRDefault="00CC2F08" w:rsidP="00CC2F08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proofErr w:type="gram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Тематическое  планирование</w:t>
      </w:r>
      <w:proofErr w:type="gram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по предмету «Развитие речи»</w:t>
      </w:r>
    </w:p>
    <w:p w:rsidR="00CC2F08" w:rsidRPr="00CC2F08" w:rsidRDefault="00CC2F08" w:rsidP="00CC2F08">
      <w:pPr>
        <w:shd w:val="clear" w:color="auto" w:fill="FFFFFF"/>
        <w:spacing w:after="0" w:line="240" w:lineRule="auto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(УМК «Школа России</w:t>
      </w:r>
      <w:proofErr w:type="gramStart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»,  2</w:t>
      </w:r>
      <w:proofErr w:type="gramEnd"/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класс, 34 часа)</w:t>
      </w:r>
    </w:p>
    <w:p w:rsidR="00CC2F08" w:rsidRPr="00CC2F08" w:rsidRDefault="00CC2F08" w:rsidP="00CC2F08">
      <w:pPr>
        <w:shd w:val="clear" w:color="auto" w:fill="FFFFFF"/>
        <w:spacing w:after="15" w:line="240" w:lineRule="auto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074"/>
        <w:gridCol w:w="1134"/>
        <w:gridCol w:w="1416"/>
        <w:gridCol w:w="1282"/>
      </w:tblGrid>
      <w:tr w:rsidR="00CC2F08" w:rsidRPr="00CC2F08" w:rsidTr="00A6570B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5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Всего часов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 по</w:t>
            </w:r>
          </w:p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плану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Дата по факту</w:t>
            </w:r>
          </w:p>
        </w:tc>
      </w:tr>
      <w:tr w:rsidR="00CC2F08" w:rsidRPr="00CC2F08" w:rsidTr="00CC2F08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Слово</w:t>
            </w: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Слово. Значение слова.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Многозначные слова.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Омонимы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Омофоны, </w:t>
            </w:r>
            <w:proofErr w:type="spellStart"/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омоформы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Синонимы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Антонимы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Фразеологизмы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A6570B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CC2F08" w:rsidRPr="00A6570B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Пословицы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Загадки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Изобразительные средства языка. Сравнение.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Изобразительные средства языка.</w:t>
            </w:r>
          </w:p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Олицетворение.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71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Предложение и словосочетание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C2F08" w:rsidRPr="00CC2F08" w:rsidRDefault="00CC2F08" w:rsidP="00A6570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Связь между предложениями в тексте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Связь между частями текста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с деформированным текстом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CC2F08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Текст. Тема текста. Заглавие.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Текст. Опорные слова.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Текст. Опорные слова.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Проверочная работа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План. Составление плана.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A657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Виды плана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A6570B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  <w:p w:rsidR="00CC2F08" w:rsidRPr="00A6570B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</w:t>
            </w:r>
          </w:p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Редактирование текста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  <w:r w:rsidR="00A6570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Типы текста. Описание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A6570B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</w:p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26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Текст – сравнительное описание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A6570B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Типы текста. Повествование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Типы текста. Рассуждение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A6570B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CC2F08">
        <w:tc>
          <w:tcPr>
            <w:tcW w:w="988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Сочинение на тему «Мой выходной день»</w:t>
            </w:r>
          </w:p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Редактирование текста.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A6570B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Повторение пройденного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A6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F08" w:rsidRPr="00CC2F08" w:rsidTr="00A6570B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Материал для КВН, викторин, конкурсов.</w:t>
            </w:r>
          </w:p>
        </w:tc>
        <w:tc>
          <w:tcPr>
            <w:tcW w:w="38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F08" w:rsidRPr="00CC2F08" w:rsidRDefault="00CC2F08" w:rsidP="00CC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Резервное занятие</w:t>
            </w:r>
          </w:p>
          <w:p w:rsidR="00CC2F08" w:rsidRPr="00CC2F08" w:rsidRDefault="00CC2F08" w:rsidP="00CC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F0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CC2F08" w:rsidRPr="00CC2F08" w:rsidRDefault="00CC2F08" w:rsidP="00CC2F08">
      <w:pPr>
        <w:shd w:val="clear" w:color="auto" w:fill="FFFFFF"/>
        <w:spacing w:after="0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CC2F08" w:rsidRPr="00CC2F08" w:rsidRDefault="00CC2F08" w:rsidP="00CC2F08">
      <w:pPr>
        <w:shd w:val="clear" w:color="auto" w:fill="FFFFFF"/>
        <w:spacing w:after="0" w:afterAutospacing="1" w:line="360" w:lineRule="atLeast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CC2F0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32734E" w:rsidRDefault="00FF17FB"/>
    <w:sectPr w:rsidR="0032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605F1"/>
    <w:multiLevelType w:val="multilevel"/>
    <w:tmpl w:val="3E06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DC"/>
    <w:rsid w:val="008A44EF"/>
    <w:rsid w:val="008E2211"/>
    <w:rsid w:val="00A6570B"/>
    <w:rsid w:val="00CC2F08"/>
    <w:rsid w:val="00E46FDC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4CAD4-F47B-4D47-96A9-9050020E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2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2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2F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2F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idesmart">
    <w:name w:val="_hide_smart"/>
    <w:basedOn w:val="a0"/>
    <w:rsid w:val="00CC2F08"/>
  </w:style>
  <w:style w:type="paragraph" w:styleId="a3">
    <w:name w:val="Normal (Web)"/>
    <w:basedOn w:val="a"/>
    <w:uiPriority w:val="99"/>
    <w:semiHidden/>
    <w:unhideWhenUsed/>
    <w:rsid w:val="00CC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13496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1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23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56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9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748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0709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6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8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2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4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64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0682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41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92671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12" w:color="auto"/>
                            <w:bottom w:val="single" w:sz="6" w:space="0" w:color="auto"/>
                            <w:right w:val="none" w:sz="0" w:space="12" w:color="auto"/>
                          </w:divBdr>
                          <w:divsChild>
                            <w:div w:id="10915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1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50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17566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81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2023-09-12T07:16:00Z</dcterms:created>
  <dcterms:modified xsi:type="dcterms:W3CDTF">2023-09-27T08:46:00Z</dcterms:modified>
</cp:coreProperties>
</file>