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6B" w:rsidRDefault="00FF47AF" w:rsidP="0061706B">
      <w:pPr>
        <w:pStyle w:val="af"/>
        <w:ind w:left="-993" w:firstLine="993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0" w:name="block-4589156"/>
      <w:r>
        <w:rPr>
          <w:noProof/>
          <w:lang w:eastAsia="ru-RU"/>
        </w:rPr>
        <w:drawing>
          <wp:inline distT="0" distB="0" distL="0" distR="0">
            <wp:extent cx="6228362" cy="8839200"/>
            <wp:effectExtent l="0" t="0" r="0" b="0"/>
            <wp:docPr id="2" name="Рисунок 2" descr="https://sun9-62.userapi.com/impg/UW-F25D-4LIzVobVOXkX4jl9f6hSyyhA7zAamg/Yj4NZnNsN_k.jpg?size=761x1080&amp;quality=95&amp;sign=da2d219421a0fcad9ec99c6d56981d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impg/UW-F25D-4LIzVobVOXkX4jl9f6hSyyhA7zAamg/Yj4NZnNsN_k.jpg?size=761x1080&amp;quality=95&amp;sign=da2d219421a0fcad9ec99c6d56981dd5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404" cy="884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BFF" w:rsidRPr="0061706B" w:rsidRDefault="00AB0BFF" w:rsidP="00AB0BFF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</w:t>
      </w:r>
      <w:bookmarkStart w:id="1" w:name="_GoBack"/>
      <w:bookmarkEnd w:id="1"/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ЬНАЯ ЗАПИСКА</w:t>
      </w:r>
    </w:p>
    <w:p w:rsidR="007502FB" w:rsidRPr="005B525D" w:rsidRDefault="00AB0BFF" w:rsidP="0061706B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Задачами изучения истории являются:</w:t>
      </w:r>
    </w:p>
    <w:p w:rsidR="007502FB" w:rsidRPr="005B525D" w:rsidRDefault="00AB0BFF" w:rsidP="00291FC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502FB" w:rsidRPr="005B525D" w:rsidRDefault="00AB0BFF" w:rsidP="00291FC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502FB" w:rsidRPr="005B525D" w:rsidRDefault="00AB0BFF" w:rsidP="00291FC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502FB" w:rsidRPr="005B525D" w:rsidRDefault="00AB0BFF" w:rsidP="00291FC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принципом историзма, в их динамике, взаимосвязи и взаимообусловленности;</w:t>
      </w:r>
    </w:p>
    <w:p w:rsidR="007502FB" w:rsidRPr="005B525D" w:rsidRDefault="00AB0BFF" w:rsidP="00291FC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502FB" w:rsidRPr="005B525D" w:rsidRDefault="00AB0BFF" w:rsidP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096D45">
        <w:rPr>
          <w:rFonts w:ascii="Times New Roman" w:hAnsi="Times New Roman" w:cs="Times New Roman"/>
          <w:color w:val="000000"/>
          <w:sz w:val="28"/>
          <w:lang w:val="ru-RU"/>
        </w:rPr>
        <w:t>России»</w:t>
      </w:r>
      <w:r w:rsidRPr="005B525D">
        <w:rPr>
          <w:rFonts w:ascii="Times New Roman" w:hAnsi="Times New Roman" w:cs="Times New Roman"/>
          <w:lang w:val="ru-RU"/>
        </w:rPr>
        <w:t>.</w:t>
      </w:r>
    </w:p>
    <w:p w:rsidR="00AB0BFF" w:rsidRPr="005B525D" w:rsidRDefault="00AB0BFF" w:rsidP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B0BFF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block-4589154"/>
      <w:bookmarkEnd w:id="0"/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СОДЕРЖАНИЕ УЧЕБНОГО ПРЕДМЕТА</w:t>
      </w: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  <w:r w:rsidRPr="005B525D">
        <w:rPr>
          <w:rFonts w:ascii="Times New Roman" w:hAnsi="Times New Roman" w:cs="Times New Roman"/>
          <w:lang w:val="ru-RU"/>
        </w:rPr>
        <w:t xml:space="preserve">.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ИСТОРИЯ ДРЕВНЕГО МИРА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ПЕРВОБЫТНОСТЬ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ДРЕВНИЙ МИР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Древний Восток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Древний Египет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Отношения Египта с соседними народами. Египетское войско. Завоевательные походы фараонов; Тутмос </w:t>
      </w:r>
      <w:r w:rsidRPr="005B525D">
        <w:rPr>
          <w:rFonts w:ascii="Times New Roman" w:hAnsi="Times New Roman" w:cs="Times New Roman"/>
          <w:color w:val="000000"/>
          <w:sz w:val="28"/>
        </w:rPr>
        <w:t>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. Могущество Египта при Рамсесе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Древние цивилизации Месопотамии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Персидская держава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Великий, Дарий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Древняя Индия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Древний Китай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Древняя Греция. Эллинизм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Древнейшая Греция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Греческие полисы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Македонские завоевания. Эллинизм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Возвышение Македонии. Политика Филиппа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Древний Рим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Возникновение Римского государства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Расцвет и падение Римской империи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Культура Древнего Рима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B52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ВСЕОБЩАЯ ИСТОРИЯ. ИСТОРИЯ СРЕДНИХ ВЕКОВ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Введение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Франкское государство в </w:t>
      </w:r>
      <w:r w:rsidRPr="005B525D">
        <w:rPr>
          <w:rFonts w:ascii="Times New Roman" w:hAnsi="Times New Roman" w:cs="Times New Roman"/>
          <w:color w:val="000000"/>
          <w:sz w:val="28"/>
        </w:rPr>
        <w:t>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Византийская империя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–Х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Арабы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–Х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Средневековое европейское общество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Государства Европы в Х</w:t>
      </w:r>
      <w:r w:rsidRPr="005B525D">
        <w:rPr>
          <w:rFonts w:ascii="Times New Roman" w:hAnsi="Times New Roman" w:cs="Times New Roman"/>
          <w:b/>
          <w:color w:val="000000"/>
          <w:sz w:val="28"/>
        </w:rPr>
        <w:t>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–Х</w:t>
      </w:r>
      <w:r w:rsidRPr="005B525D">
        <w:rPr>
          <w:rFonts w:ascii="Times New Roman" w:hAnsi="Times New Roman" w:cs="Times New Roman"/>
          <w:b/>
          <w:color w:val="000000"/>
          <w:sz w:val="28"/>
        </w:rPr>
        <w:t>V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–Х</w:t>
      </w:r>
      <w:r w:rsidRPr="005B525D">
        <w:rPr>
          <w:rFonts w:ascii="Times New Roman" w:hAnsi="Times New Roman" w:cs="Times New Roman"/>
          <w:color w:val="000000"/>
          <w:sz w:val="28"/>
        </w:rPr>
        <w:t>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Польско-литовское государство в </w:t>
      </w:r>
      <w:r w:rsidRPr="005B525D">
        <w:rPr>
          <w:rFonts w:ascii="Times New Roman" w:hAnsi="Times New Roman" w:cs="Times New Roman"/>
          <w:color w:val="000000"/>
          <w:sz w:val="28"/>
        </w:rPr>
        <w:t>XIV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5B525D">
        <w:rPr>
          <w:rFonts w:ascii="Times New Roman" w:hAnsi="Times New Roman" w:cs="Times New Roman"/>
          <w:color w:val="000000"/>
          <w:sz w:val="28"/>
        </w:rPr>
        <w:t>XII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5B525D">
        <w:rPr>
          <w:rFonts w:ascii="Times New Roman" w:hAnsi="Times New Roman" w:cs="Times New Roman"/>
          <w:color w:val="000000"/>
          <w:sz w:val="28"/>
        </w:rPr>
        <w:t>IV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Византийская империя и славянские государства в Х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–Х</w:t>
      </w:r>
      <w:r w:rsidRPr="005B525D">
        <w:rPr>
          <w:rFonts w:ascii="Times New Roman" w:hAnsi="Times New Roman" w:cs="Times New Roman"/>
          <w:color w:val="000000"/>
          <w:sz w:val="28"/>
        </w:rPr>
        <w:t>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Культура средневековой Европы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Страны Востока в Средние века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7502FB" w:rsidRPr="005B525D" w:rsidRDefault="007502F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ИСТОРИЯ РОССИИ. ОТ РУСИ К РОССИЙСКОМУ ГОСУДАРСТВУ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Введение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тыс. н. э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Русь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Русь в конце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Культурное пространство.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Русь в середине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XIV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 w:rsidRPr="005B525D">
        <w:rPr>
          <w:rFonts w:ascii="Times New Roman" w:hAnsi="Times New Roman" w:cs="Times New Roman"/>
          <w:color w:val="000000"/>
          <w:sz w:val="28"/>
        </w:rPr>
        <w:t>XIII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5B525D">
        <w:rPr>
          <w:rFonts w:ascii="Times New Roman" w:hAnsi="Times New Roman" w:cs="Times New Roman"/>
          <w:color w:val="000000"/>
          <w:sz w:val="28"/>
        </w:rPr>
        <w:t>XIV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в., нашествие Тимура.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5B525D">
        <w:rPr>
          <w:rFonts w:ascii="Times New Roman" w:hAnsi="Times New Roman" w:cs="Times New Roman"/>
          <w:color w:val="000000"/>
          <w:sz w:val="28"/>
        </w:rPr>
        <w:t>XV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Василий Темный. Новгород и Псков в </w:t>
      </w:r>
      <w:r w:rsidRPr="005B525D">
        <w:rPr>
          <w:rFonts w:ascii="Times New Roman" w:hAnsi="Times New Roman" w:cs="Times New Roman"/>
          <w:color w:val="000000"/>
          <w:sz w:val="28"/>
        </w:rPr>
        <w:t>XV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5B525D">
        <w:rPr>
          <w:rFonts w:ascii="Times New Roman" w:hAnsi="Times New Roman" w:cs="Times New Roman"/>
          <w:color w:val="000000"/>
          <w:sz w:val="28"/>
        </w:rPr>
        <w:t>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Наш край с древнейших времен до конца </w:t>
      </w:r>
      <w:r w:rsidRPr="005B525D">
        <w:rPr>
          <w:rFonts w:ascii="Times New Roman" w:hAnsi="Times New Roman" w:cs="Times New Roman"/>
          <w:color w:val="000000"/>
          <w:sz w:val="28"/>
        </w:rPr>
        <w:t>XV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7 КЛАСС</w:t>
      </w:r>
      <w:r w:rsidRPr="005B525D">
        <w:rPr>
          <w:rFonts w:ascii="Times New Roman" w:hAnsi="Times New Roman" w:cs="Times New Roman"/>
          <w:lang w:val="ru-RU"/>
        </w:rPr>
        <w:t xml:space="preserve">.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Великие географические открытия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5B525D">
        <w:rPr>
          <w:rFonts w:ascii="Times New Roman" w:hAnsi="Times New Roman" w:cs="Times New Roman"/>
          <w:color w:val="000000"/>
          <w:sz w:val="28"/>
        </w:rPr>
        <w:t>XV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Государства Европы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Испания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революции.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Франция: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5B525D">
        <w:rPr>
          <w:rFonts w:ascii="Times New Roman" w:hAnsi="Times New Roman" w:cs="Times New Roman"/>
          <w:color w:val="000000"/>
          <w:sz w:val="28"/>
        </w:rPr>
        <w:t>IV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. Нантский эдикт 1598 г. Людовик </w:t>
      </w:r>
      <w:r w:rsidRPr="005B525D">
        <w:rPr>
          <w:rFonts w:ascii="Times New Roman" w:hAnsi="Times New Roman" w:cs="Times New Roman"/>
          <w:color w:val="000000"/>
          <w:sz w:val="28"/>
        </w:rPr>
        <w:t>XIII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 w:rsidRPr="005B525D">
        <w:rPr>
          <w:rFonts w:ascii="Times New Roman" w:hAnsi="Times New Roman" w:cs="Times New Roman"/>
          <w:color w:val="000000"/>
          <w:sz w:val="28"/>
        </w:rPr>
        <w:t>XIV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Англия.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5B525D">
        <w:rPr>
          <w:rFonts w:ascii="Times New Roman" w:hAnsi="Times New Roman" w:cs="Times New Roman"/>
          <w:color w:val="000000"/>
          <w:sz w:val="28"/>
        </w:rPr>
        <w:t>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Английская революция середины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Международные отношения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Страны Востока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Османская империя: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на вершине могущества. Сулейман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Индия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Китай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Япония: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Обобщение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ИСТОРИЯ РОССИИ. РОССИЯ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Княжение Василия </w:t>
      </w:r>
      <w:r w:rsidRPr="005B525D">
        <w:rPr>
          <w:rFonts w:ascii="Times New Roman" w:hAnsi="Times New Roman" w:cs="Times New Roman"/>
          <w:color w:val="000000"/>
          <w:sz w:val="28"/>
        </w:rPr>
        <w:t>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Царствование Ивана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IV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Принятие Иваном </w:t>
      </w:r>
      <w:r w:rsidRPr="005B525D">
        <w:rPr>
          <w:rFonts w:ascii="Times New Roman" w:hAnsi="Times New Roman" w:cs="Times New Roman"/>
          <w:color w:val="000000"/>
          <w:sz w:val="28"/>
        </w:rPr>
        <w:t>IV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царского титула. Реформы середины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Внешняя политика России в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конце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Смута в России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Накануне Смуты.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Смутное время начала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5B525D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П. Делагарди и распад тушинского лагеря. Открытое вступление Речи Посполитой в войну против России. Оборона Смоленска.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Окончание Смуты.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Россия при первых Романовых.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Экономическое развитие России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Городские восстания середины 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Внешняя политика России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Освоение новых территорий.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Народы России в 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Культурное пространство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Изменения в картине мира человека в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Наш край в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339B" w:rsidRPr="005B525D" w:rsidRDefault="00EE339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339B" w:rsidRPr="005B525D" w:rsidRDefault="00EE339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EE339B" w:rsidRPr="005B525D" w:rsidRDefault="00EE339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8 КЛАСС</w:t>
      </w:r>
      <w:r w:rsidRPr="005B525D">
        <w:rPr>
          <w:rFonts w:ascii="Times New Roman" w:hAnsi="Times New Roman" w:cs="Times New Roman"/>
          <w:lang w:val="ru-RU"/>
        </w:rPr>
        <w:t xml:space="preserve">.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Век Просвещения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Государства Европы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Монархии в Европе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в.: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Великобритания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Франция.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Великий. Габсбургская монархия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Правление Марии Терезии и Иосифа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5B525D">
        <w:rPr>
          <w:rFonts w:ascii="Times New Roman" w:hAnsi="Times New Roman" w:cs="Times New Roman"/>
          <w:color w:val="000000"/>
          <w:sz w:val="28"/>
        </w:rPr>
        <w:t>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Французская революция конца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Европейская культура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Международные отношения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Страны Востока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5B525D">
        <w:rPr>
          <w:rFonts w:ascii="Times New Roman" w:hAnsi="Times New Roman" w:cs="Times New Roman"/>
          <w:color w:val="000000"/>
          <w:sz w:val="28"/>
        </w:rPr>
        <w:t>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Историческое и культурное наследие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ИСТОРИЯ РОССИИ. РОССИЯ В КОНЦЕ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Россия и Европа в конце 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Экономическая политика.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Социальная политика.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Реформы управления.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Церковная реформа.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Оппозиция реформам Петра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. 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Социальные движения в первой четверти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Внешняя политика.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Преобразования Петра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 области культуры.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 русской культуре.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после Петра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. Дворцовые перевороты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</w:t>
      </w:r>
      <w:r w:rsidR="00EE339B" w:rsidRPr="005B525D">
        <w:rPr>
          <w:rFonts w:ascii="Times New Roman" w:hAnsi="Times New Roman" w:cs="Times New Roman"/>
          <w:color w:val="000000"/>
          <w:sz w:val="28"/>
          <w:lang w:val="ru-RU"/>
        </w:rPr>
        <w:t>, А. И. Остермана, А. П. Волын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ского, Б. Х. Миниха в управлении и политической жизни страны.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Россия при Елизавете Петровне.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Петр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1760–1790-х гг.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Правление Екатерины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и Павла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Внутренняя политика Екатерины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Национальная политика и народы России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Внутренняя и внешняя торговля. Торговые пути внутри страны. Воднотранспортные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Обострение социальных противоречий.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в., ее основные задачи. 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на юг в 1787 г.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при Павле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. 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Личность Павла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Российская наука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Образование в России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</w:t>
      </w:r>
      <w:r w:rsidR="00140834" w:rsidRPr="005B525D">
        <w:rPr>
          <w:rFonts w:ascii="Times New Roman" w:hAnsi="Times New Roman" w:cs="Times New Roman"/>
          <w:color w:val="000000"/>
          <w:sz w:val="28"/>
          <w:lang w:val="ru-RU"/>
        </w:rPr>
        <w:t>рбурге и Москве, Института бла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Русская архитектура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Наш край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9 КЛАСС</w:t>
      </w:r>
      <w:r w:rsidRPr="005B525D">
        <w:rPr>
          <w:rFonts w:ascii="Times New Roman" w:hAnsi="Times New Roman" w:cs="Times New Roman"/>
          <w:lang w:val="ru-RU"/>
        </w:rPr>
        <w:t xml:space="preserve">.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НАЧАЛО ХХ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Европа в начале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Провозглашение империи Наполеона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в.: экономика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="00140834"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Х–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начале ХХ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Великобритания 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Франция.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Империя Наполеона </w:t>
      </w:r>
      <w:r w:rsidRPr="005B525D">
        <w:rPr>
          <w:rFonts w:ascii="Times New Roman" w:hAnsi="Times New Roman" w:cs="Times New Roman"/>
          <w:color w:val="000000"/>
          <w:sz w:val="28"/>
        </w:rPr>
        <w:t>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Италия.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Германия.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Страны Центральной и Юго-Восточной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Европы во второй половине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Соединенные Штаты Америки.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начале ХХ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Страны Латинской Америки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ХХ в.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Страны Азии в Х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Х – начале ХХ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Япония.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Китай.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Османская империя.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Революция 1905–1911 г. в Иране.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Индия.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Народы Африки в Х</w:t>
      </w:r>
      <w:r w:rsidRPr="005B525D">
        <w:rPr>
          <w:rFonts w:ascii="Times New Roman" w:hAnsi="Times New Roman" w:cs="Times New Roman"/>
          <w:b/>
          <w:color w:val="000000"/>
          <w:sz w:val="28"/>
        </w:rPr>
        <w:t>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Х – начале ХХ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Развитие культуры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ХХ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Международные отношения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 (1 ч).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Историческое и культурное наследие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НАЧАЛЕ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XX</w:t>
      </w:r>
      <w:r w:rsidR="00140834"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Проекты либеральных реформ Александра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Народы России в первой половине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1880–1890-х гг.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«Народное самодержавие» Александра </w:t>
      </w:r>
      <w:r w:rsidRPr="005B525D">
        <w:rPr>
          <w:rFonts w:ascii="Times New Roman" w:hAnsi="Times New Roman" w:cs="Times New Roman"/>
          <w:color w:val="000000"/>
          <w:sz w:val="28"/>
        </w:rPr>
        <w:t>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Этнокультурный облик империи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съезд РСДРП.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Россия на пороге ХХ в.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5B525D">
        <w:rPr>
          <w:rFonts w:ascii="Times New Roman" w:hAnsi="Times New Roman" w:cs="Times New Roman"/>
          <w:color w:val="000000"/>
          <w:sz w:val="28"/>
        </w:rPr>
        <w:t>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B525D">
        <w:rPr>
          <w:rFonts w:ascii="Times New Roman" w:hAnsi="Times New Roman" w:cs="Times New Roman"/>
          <w:color w:val="000000"/>
          <w:sz w:val="28"/>
        </w:rPr>
        <w:t>IV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в мировую культуру.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Наш край в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начале ХХ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Обобщение.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Российская революция 1917-1922 гг.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 w:rsidRPr="005B525D">
        <w:rPr>
          <w:rFonts w:ascii="Times New Roman" w:hAnsi="Times New Roman" w:cs="Times New Roman"/>
          <w:color w:val="000000"/>
          <w:sz w:val="28"/>
        </w:rPr>
        <w:t>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в., историю народов России.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Великая Отечественная война (1941–1945 гг.)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Разгром милитаристской Японии. 3 сентября – окончание Второй мировой войны.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9 мая 1945 г. –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Распад СССР. Становление новой России (1992–1999 гг.)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Становление Российской Федерации как суверенного государства (1991–1993 гг.). Референдум по проекту Конституции России. Принятие Конституции Российской Федерации 1993 г. и её значение.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Добровольная отставка Б. Н. Ельцина.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Российская Федерация в начале </w:t>
      </w:r>
      <w:r w:rsidRPr="005B525D">
        <w:rPr>
          <w:rFonts w:ascii="Times New Roman" w:hAnsi="Times New Roman" w:cs="Times New Roman"/>
          <w:b/>
          <w:color w:val="000000"/>
          <w:sz w:val="28"/>
        </w:rPr>
        <w:t>XXI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Воссоединение Крыма с Россией.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Крым в составе Российского государства в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. Крым в 1991–2014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– основные направления национальных проектов 2019–2024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Признание Россией ДНР и ЛНР (2022 г.)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–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Итоговое повторение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Наши земляки – герои Великой Отечественной войны (1941–1945 гг.).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Наш регион в конце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начале </w:t>
      </w:r>
      <w:r w:rsidRPr="005B525D">
        <w:rPr>
          <w:rFonts w:ascii="Times New Roman" w:hAnsi="Times New Roman" w:cs="Times New Roman"/>
          <w:color w:val="000000"/>
          <w:sz w:val="28"/>
        </w:rPr>
        <w:t>XXI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</w:t>
      </w:r>
    </w:p>
    <w:p w:rsidR="00AB0BFF" w:rsidRPr="005B525D" w:rsidRDefault="00AB0BFF" w:rsidP="00CB4A8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Трудовые достижения родного края.</w:t>
      </w:r>
    </w:p>
    <w:p w:rsidR="00CB4A8A" w:rsidRPr="005B525D" w:rsidRDefault="00CB4A8A" w:rsidP="00CB4A8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3" w:name="block-4589155"/>
      <w:bookmarkEnd w:id="2"/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ПЛАНИРУЕМЫЕ РЕЗУЛЬТАТЫ</w:t>
      </w:r>
    </w:p>
    <w:p w:rsidR="007502FB" w:rsidRPr="005B525D" w:rsidRDefault="00AB0BFF" w:rsidP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502FB" w:rsidRPr="005B525D" w:rsidRDefault="00AB0BFF" w:rsidP="00AB0BF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К важнейшим </w:t>
      </w: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личностным результатам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502FB" w:rsidRPr="005B525D" w:rsidRDefault="00AB0BFF" w:rsidP="00291FC1">
      <w:pPr>
        <w:pStyle w:val="ae"/>
        <w:numPr>
          <w:ilvl w:val="0"/>
          <w:numId w:val="2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502FB" w:rsidRPr="005B525D" w:rsidRDefault="00AB0BFF" w:rsidP="00291FC1">
      <w:pPr>
        <w:pStyle w:val="ae"/>
        <w:numPr>
          <w:ilvl w:val="0"/>
          <w:numId w:val="2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502FB" w:rsidRPr="005B525D" w:rsidRDefault="00AB0BFF" w:rsidP="00291FC1">
      <w:pPr>
        <w:pStyle w:val="ae"/>
        <w:numPr>
          <w:ilvl w:val="0"/>
          <w:numId w:val="2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7502FB" w:rsidRPr="005B525D" w:rsidRDefault="00AB0BFF" w:rsidP="00291FC1">
      <w:pPr>
        <w:pStyle w:val="ae"/>
        <w:numPr>
          <w:ilvl w:val="0"/>
          <w:numId w:val="2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502FB" w:rsidRPr="005B525D" w:rsidRDefault="00AB0BFF" w:rsidP="00291FC1">
      <w:pPr>
        <w:pStyle w:val="ae"/>
        <w:numPr>
          <w:ilvl w:val="0"/>
          <w:numId w:val="2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502FB" w:rsidRPr="005B525D" w:rsidRDefault="00AB0BFF" w:rsidP="00291FC1">
      <w:pPr>
        <w:pStyle w:val="ae"/>
        <w:numPr>
          <w:ilvl w:val="0"/>
          <w:numId w:val="2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502FB" w:rsidRPr="005B525D" w:rsidRDefault="00AB0BFF" w:rsidP="00291FC1">
      <w:pPr>
        <w:pStyle w:val="ae"/>
        <w:numPr>
          <w:ilvl w:val="0"/>
          <w:numId w:val="2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502FB" w:rsidRPr="005B525D" w:rsidRDefault="00AB0BFF" w:rsidP="00291FC1">
      <w:pPr>
        <w:pStyle w:val="ae"/>
        <w:numPr>
          <w:ilvl w:val="0"/>
          <w:numId w:val="2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7502FB" w:rsidRPr="005B525D" w:rsidRDefault="00AB0BFF" w:rsidP="00291FC1">
      <w:pPr>
        <w:pStyle w:val="ae"/>
        <w:numPr>
          <w:ilvl w:val="0"/>
          <w:numId w:val="2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502FB" w:rsidRPr="005B525D" w:rsidRDefault="007502F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C2F58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7502FB" w:rsidRPr="005B525D" w:rsidRDefault="00AB0BFF" w:rsidP="00291FC1">
      <w:pPr>
        <w:pStyle w:val="ae"/>
        <w:numPr>
          <w:ilvl w:val="0"/>
          <w:numId w:val="3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7502FB" w:rsidRPr="005B525D" w:rsidRDefault="00AB0BFF" w:rsidP="00291FC1">
      <w:pPr>
        <w:pStyle w:val="ae"/>
        <w:numPr>
          <w:ilvl w:val="0"/>
          <w:numId w:val="3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7502FB" w:rsidRPr="005B525D" w:rsidRDefault="00AB0BFF" w:rsidP="00291FC1">
      <w:pPr>
        <w:pStyle w:val="ae"/>
        <w:numPr>
          <w:ilvl w:val="0"/>
          <w:numId w:val="3"/>
        </w:numPr>
        <w:spacing w:after="0" w:line="264" w:lineRule="auto"/>
        <w:ind w:left="851" w:hanging="284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7502FB" w:rsidRPr="005B525D" w:rsidRDefault="00AB0BFF" w:rsidP="00291FC1">
      <w:pPr>
        <w:pStyle w:val="ae"/>
        <w:numPr>
          <w:ilvl w:val="0"/>
          <w:numId w:val="4"/>
        </w:numPr>
        <w:spacing w:after="0" w:line="264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7502FB" w:rsidRPr="005B525D" w:rsidRDefault="00AB0BFF" w:rsidP="00291FC1">
      <w:pPr>
        <w:pStyle w:val="ae"/>
        <w:numPr>
          <w:ilvl w:val="0"/>
          <w:numId w:val="4"/>
        </w:numPr>
        <w:spacing w:after="0" w:line="264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7502FB" w:rsidRPr="005B525D" w:rsidRDefault="00AB0BFF" w:rsidP="00291FC1">
      <w:pPr>
        <w:pStyle w:val="ae"/>
        <w:numPr>
          <w:ilvl w:val="0"/>
          <w:numId w:val="5"/>
        </w:numPr>
        <w:spacing w:after="0" w:line="264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502FB" w:rsidRPr="005B525D" w:rsidRDefault="00AB0BFF" w:rsidP="00291FC1">
      <w:pPr>
        <w:pStyle w:val="ae"/>
        <w:numPr>
          <w:ilvl w:val="0"/>
          <w:numId w:val="5"/>
        </w:numPr>
        <w:spacing w:after="0" w:line="264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502FB" w:rsidRPr="005B525D" w:rsidRDefault="00AB0BF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7502FB" w:rsidRPr="005B525D" w:rsidRDefault="00AB0BFF" w:rsidP="00291FC1">
      <w:pPr>
        <w:pStyle w:val="ae"/>
        <w:numPr>
          <w:ilvl w:val="0"/>
          <w:numId w:val="6"/>
        </w:numPr>
        <w:spacing w:after="0" w:line="264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502FB" w:rsidRPr="005B525D" w:rsidRDefault="00AB0BFF" w:rsidP="00291FC1">
      <w:pPr>
        <w:pStyle w:val="ae"/>
        <w:numPr>
          <w:ilvl w:val="0"/>
          <w:numId w:val="6"/>
        </w:numPr>
        <w:spacing w:after="0" w:line="264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502FB" w:rsidRPr="005B525D" w:rsidRDefault="00AB0BFF" w:rsidP="00291FC1">
      <w:pPr>
        <w:pStyle w:val="ae"/>
        <w:numPr>
          <w:ilvl w:val="0"/>
          <w:numId w:val="6"/>
        </w:numPr>
        <w:spacing w:after="0" w:line="264" w:lineRule="auto"/>
        <w:ind w:left="851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C2F58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7502FB" w:rsidRPr="005B525D" w:rsidRDefault="00AB0BFF" w:rsidP="00AC2F58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5 </w:t>
      </w:r>
      <w:r w:rsidR="00AC2F58"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класс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502FB" w:rsidRPr="005B525D" w:rsidRDefault="00AB0BFF" w:rsidP="00291FC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502FB" w:rsidRPr="005B525D" w:rsidRDefault="00AB0BFF" w:rsidP="00291FC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7502FB" w:rsidRPr="005B525D" w:rsidRDefault="00AB0BFF" w:rsidP="00291FC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502FB" w:rsidRPr="005B525D" w:rsidRDefault="00AB0BFF" w:rsidP="00291FC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502FB" w:rsidRPr="005B525D" w:rsidRDefault="00AB0BFF" w:rsidP="00291FC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3. Работа с исторической картой:</w:t>
      </w:r>
    </w:p>
    <w:p w:rsidR="007502FB" w:rsidRPr="005B525D" w:rsidRDefault="00AB0BFF" w:rsidP="00291FC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502FB" w:rsidRPr="005B525D" w:rsidRDefault="00AB0BFF" w:rsidP="00291FC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4. Работа с историческими источниками:</w:t>
      </w:r>
    </w:p>
    <w:p w:rsidR="007502FB" w:rsidRPr="005B525D" w:rsidRDefault="00AB0BFF" w:rsidP="00291FC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502FB" w:rsidRPr="005B525D" w:rsidRDefault="00AB0BFF" w:rsidP="00291FC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7502FB" w:rsidRPr="005B525D" w:rsidRDefault="00AB0BFF" w:rsidP="00291FC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5. Историческое описание (реконструкция):</w:t>
      </w:r>
    </w:p>
    <w:p w:rsidR="007502FB" w:rsidRPr="005B525D" w:rsidRDefault="00AB0BFF" w:rsidP="00291FC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7502FB" w:rsidRPr="005B525D" w:rsidRDefault="00AB0BFF" w:rsidP="00291FC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7502FB" w:rsidRPr="005B525D" w:rsidRDefault="00AB0BFF" w:rsidP="00291FC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502FB" w:rsidRPr="005B525D" w:rsidRDefault="00AB0BFF" w:rsidP="00291FC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502FB" w:rsidRPr="005B525D" w:rsidRDefault="00AB0BFF" w:rsidP="00291FC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7502FB" w:rsidRPr="005B525D" w:rsidRDefault="00AB0BFF" w:rsidP="00291FC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7502FB" w:rsidRPr="005B525D" w:rsidRDefault="00AB0BFF" w:rsidP="00291FC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7502FB" w:rsidRPr="005B525D" w:rsidRDefault="00AB0BFF" w:rsidP="00291FC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7502FB" w:rsidRPr="005B525D" w:rsidRDefault="00AB0BFF" w:rsidP="00291FC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502FB" w:rsidRPr="005B525D" w:rsidRDefault="00AB0BFF" w:rsidP="00291FC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502FB" w:rsidRPr="005B525D" w:rsidRDefault="00AB0BFF" w:rsidP="00291FC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8. Применение исторических знаний:</w:t>
      </w:r>
    </w:p>
    <w:p w:rsidR="007502FB" w:rsidRPr="005B525D" w:rsidRDefault="00AB0BFF" w:rsidP="00291FC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502FB" w:rsidRPr="005B525D" w:rsidRDefault="00AB0BFF" w:rsidP="00291FC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C2F58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6 </w:t>
      </w:r>
      <w:r w:rsidR="00AC2F58"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класс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502FB" w:rsidRPr="005B525D" w:rsidRDefault="00AB0BFF" w:rsidP="00291FC1">
      <w:pPr>
        <w:pStyle w:val="ae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502FB" w:rsidRPr="005B525D" w:rsidRDefault="00AB0BFF" w:rsidP="00291FC1">
      <w:pPr>
        <w:pStyle w:val="ae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502FB" w:rsidRPr="005B525D" w:rsidRDefault="00AB0BFF" w:rsidP="00291FC1">
      <w:pPr>
        <w:pStyle w:val="ae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502FB" w:rsidRPr="005B525D" w:rsidRDefault="00AB0BFF" w:rsidP="00291FC1">
      <w:pPr>
        <w:pStyle w:val="ae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502FB" w:rsidRPr="005B525D" w:rsidRDefault="00AB0BFF" w:rsidP="00291FC1">
      <w:pPr>
        <w:pStyle w:val="ae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3. Работа с исторической картой:</w:t>
      </w:r>
    </w:p>
    <w:p w:rsidR="007502FB" w:rsidRPr="005B525D" w:rsidRDefault="00AB0BFF" w:rsidP="00291FC1">
      <w:pPr>
        <w:pStyle w:val="ae"/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502FB" w:rsidRPr="005B525D" w:rsidRDefault="00AB0BFF" w:rsidP="00291FC1">
      <w:pPr>
        <w:pStyle w:val="ae"/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4. Работа с историческими источниками:</w:t>
      </w:r>
    </w:p>
    <w:p w:rsidR="007502FB" w:rsidRPr="005B525D" w:rsidRDefault="00AB0BFF" w:rsidP="00291FC1">
      <w:pPr>
        <w:pStyle w:val="ae"/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502FB" w:rsidRPr="005B525D" w:rsidRDefault="00AB0BFF" w:rsidP="00291FC1">
      <w:pPr>
        <w:pStyle w:val="ae"/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7502FB" w:rsidRPr="005B525D" w:rsidRDefault="00AB0BFF" w:rsidP="00291FC1">
      <w:pPr>
        <w:pStyle w:val="ae"/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502FB" w:rsidRPr="005B525D" w:rsidRDefault="00AB0BFF" w:rsidP="00291FC1">
      <w:pPr>
        <w:pStyle w:val="ae"/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502FB" w:rsidRPr="005B525D" w:rsidRDefault="00AB0BFF" w:rsidP="00291FC1">
      <w:pPr>
        <w:pStyle w:val="ae"/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5. Историческое описание (реконструкция):</w:t>
      </w:r>
    </w:p>
    <w:p w:rsidR="007502FB" w:rsidRPr="005B525D" w:rsidRDefault="00AB0BFF" w:rsidP="00291FC1">
      <w:pPr>
        <w:pStyle w:val="ae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502FB" w:rsidRPr="005B525D" w:rsidRDefault="00AB0BFF" w:rsidP="00291FC1">
      <w:pPr>
        <w:pStyle w:val="ae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502FB" w:rsidRPr="005B525D" w:rsidRDefault="00AB0BFF" w:rsidP="00291FC1">
      <w:pPr>
        <w:pStyle w:val="ae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502FB" w:rsidRPr="005B525D" w:rsidRDefault="00AB0BFF" w:rsidP="00291FC1">
      <w:pPr>
        <w:pStyle w:val="ae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502FB" w:rsidRPr="005B525D" w:rsidRDefault="00AB0BFF" w:rsidP="00291FC1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7502FB" w:rsidRPr="005B525D" w:rsidRDefault="00AB0BFF" w:rsidP="00291FC1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502FB" w:rsidRPr="005B525D" w:rsidRDefault="00AB0BFF" w:rsidP="00291FC1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7502FB" w:rsidRPr="005B525D" w:rsidRDefault="00AB0BFF" w:rsidP="00291FC1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502FB" w:rsidRPr="005B525D" w:rsidRDefault="00AB0BFF" w:rsidP="00291FC1">
      <w:pPr>
        <w:pStyle w:val="ae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502FB" w:rsidRPr="005B525D" w:rsidRDefault="00AB0BFF" w:rsidP="00291FC1">
      <w:pPr>
        <w:pStyle w:val="ae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8. Применение исторических знаний:</w:t>
      </w:r>
    </w:p>
    <w:p w:rsidR="007502FB" w:rsidRPr="005B525D" w:rsidRDefault="00AB0BFF" w:rsidP="00291FC1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502FB" w:rsidRPr="005B525D" w:rsidRDefault="00AB0BFF" w:rsidP="00291FC1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7502FB" w:rsidRPr="005B525D" w:rsidRDefault="00AB0BFF" w:rsidP="00AC2F58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7 </w:t>
      </w:r>
      <w:r w:rsidR="00AC2F58"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класс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502FB" w:rsidRPr="005B525D" w:rsidRDefault="00AB0BFF" w:rsidP="00291FC1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502FB" w:rsidRPr="005B525D" w:rsidRDefault="00AB0BFF" w:rsidP="00291FC1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7502FB" w:rsidRPr="005B525D" w:rsidRDefault="00AB0BFF" w:rsidP="00291FC1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502FB" w:rsidRPr="005B525D" w:rsidRDefault="00AB0BFF" w:rsidP="00291FC1">
      <w:pPr>
        <w:pStyle w:val="ae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вв.;</w:t>
      </w:r>
    </w:p>
    <w:p w:rsidR="007502FB" w:rsidRPr="005B525D" w:rsidRDefault="00AB0BFF" w:rsidP="00291FC1">
      <w:pPr>
        <w:pStyle w:val="ae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3. Работа с исторической картой:</w:t>
      </w:r>
    </w:p>
    <w:p w:rsidR="007502FB" w:rsidRPr="005B525D" w:rsidRDefault="00AB0BFF" w:rsidP="00291FC1">
      <w:pPr>
        <w:pStyle w:val="ae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вв.;</w:t>
      </w:r>
    </w:p>
    <w:p w:rsidR="007502FB" w:rsidRPr="005B525D" w:rsidRDefault="00AB0BFF" w:rsidP="00291FC1">
      <w:pPr>
        <w:pStyle w:val="ae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4. Работа с историческими источниками:</w:t>
      </w:r>
    </w:p>
    <w:p w:rsidR="007502FB" w:rsidRPr="005B525D" w:rsidRDefault="00AB0BFF" w:rsidP="00291FC1">
      <w:pPr>
        <w:pStyle w:val="ae"/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7502FB" w:rsidRPr="005B525D" w:rsidRDefault="00AB0BFF" w:rsidP="00291FC1">
      <w:pPr>
        <w:pStyle w:val="ae"/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502FB" w:rsidRPr="005B525D" w:rsidRDefault="00AB0BFF" w:rsidP="00291FC1">
      <w:pPr>
        <w:pStyle w:val="ae"/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502FB" w:rsidRPr="005B525D" w:rsidRDefault="00AB0BFF" w:rsidP="00291FC1">
      <w:pPr>
        <w:pStyle w:val="ae"/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5. Историческое описание (реконструкция):</w:t>
      </w:r>
    </w:p>
    <w:p w:rsidR="007502FB" w:rsidRPr="005B525D" w:rsidRDefault="00AB0BFF" w:rsidP="00291FC1">
      <w:pPr>
        <w:pStyle w:val="ae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вв., их участниках;</w:t>
      </w:r>
    </w:p>
    <w:p w:rsidR="007502FB" w:rsidRPr="005B525D" w:rsidRDefault="00AB0BFF" w:rsidP="00291FC1">
      <w:pPr>
        <w:pStyle w:val="ae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</w:t>
      </w:r>
      <w:r w:rsidRPr="005B525D">
        <w:rPr>
          <w:rFonts w:ascii="Times New Roman" w:hAnsi="Times New Roman" w:cs="Times New Roman"/>
          <w:color w:val="000000"/>
          <w:sz w:val="28"/>
        </w:rPr>
        <w:t>(ключевые факты биографии, личные качества, деятельность);</w:t>
      </w:r>
    </w:p>
    <w:p w:rsidR="007502FB" w:rsidRPr="005B525D" w:rsidRDefault="00AB0BFF" w:rsidP="00291FC1">
      <w:pPr>
        <w:pStyle w:val="ae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502FB" w:rsidRPr="005B525D" w:rsidRDefault="00AB0BFF" w:rsidP="00291FC1">
      <w:pPr>
        <w:pStyle w:val="ae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502FB" w:rsidRPr="005B525D" w:rsidRDefault="00AB0BFF" w:rsidP="00291FC1">
      <w:pPr>
        <w:pStyle w:val="ae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в европейских странах;</w:t>
      </w:r>
    </w:p>
    <w:p w:rsidR="007502FB" w:rsidRPr="005B525D" w:rsidRDefault="00AB0BFF" w:rsidP="00291FC1">
      <w:pPr>
        <w:pStyle w:val="ae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502FB" w:rsidRPr="005B525D" w:rsidRDefault="00AB0BFF" w:rsidP="00291FC1">
      <w:pPr>
        <w:pStyle w:val="ae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43DFA" w:rsidRPr="005B525D" w:rsidRDefault="00AB0BFF" w:rsidP="00291FC1">
      <w:pPr>
        <w:pStyle w:val="ae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7502FB" w:rsidRPr="005B525D" w:rsidRDefault="00D43DFA" w:rsidP="00D43DFA">
      <w:pPr>
        <w:pStyle w:val="ae"/>
        <w:spacing w:after="0" w:line="264" w:lineRule="auto"/>
        <w:ind w:left="142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7. </w:t>
      </w:r>
      <w:r w:rsidR="00AB0BFF" w:rsidRPr="005B525D">
        <w:rPr>
          <w:rFonts w:ascii="Times New Roman" w:hAnsi="Times New Roman" w:cs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502FB" w:rsidRPr="005B525D" w:rsidRDefault="00AB0BFF" w:rsidP="00291FC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7502FB" w:rsidRPr="005B525D" w:rsidRDefault="00AB0BFF" w:rsidP="00291FC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8. Применение исторических знаний:</w:t>
      </w:r>
    </w:p>
    <w:p w:rsidR="007502FB" w:rsidRPr="005B525D" w:rsidRDefault="00AB0BFF" w:rsidP="00291FC1">
      <w:pPr>
        <w:pStyle w:val="ae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502FB" w:rsidRPr="005B525D" w:rsidRDefault="00AB0BFF" w:rsidP="00291FC1">
      <w:pPr>
        <w:pStyle w:val="ae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7502FB" w:rsidRPr="005B525D" w:rsidRDefault="00AB0BFF" w:rsidP="00291FC1">
      <w:pPr>
        <w:pStyle w:val="ae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B525D">
        <w:rPr>
          <w:rFonts w:ascii="Times New Roman" w:hAnsi="Times New Roman" w:cs="Times New Roman"/>
          <w:color w:val="000000"/>
          <w:sz w:val="28"/>
        </w:rPr>
        <w:t>XVII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 </w:t>
      </w:r>
      <w:r w:rsidRPr="005B525D">
        <w:rPr>
          <w:rFonts w:ascii="Times New Roman" w:hAnsi="Times New Roman" w:cs="Times New Roman"/>
          <w:color w:val="000000"/>
          <w:sz w:val="28"/>
        </w:rPr>
        <w:t>(в том числе на региональном материале).</w:t>
      </w:r>
    </w:p>
    <w:p w:rsidR="007502FB" w:rsidRPr="005B525D" w:rsidRDefault="007502F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7502FB" w:rsidRPr="005B525D" w:rsidRDefault="00AB0BFF" w:rsidP="00D43DFA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8 </w:t>
      </w:r>
      <w:r w:rsidR="00D43DFA"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класс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502FB" w:rsidRPr="005B525D" w:rsidRDefault="00AB0BFF" w:rsidP="00291FC1">
      <w:pPr>
        <w:pStyle w:val="ae"/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502FB" w:rsidRPr="005B525D" w:rsidRDefault="00AB0BFF" w:rsidP="00291FC1">
      <w:pPr>
        <w:pStyle w:val="ae"/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502FB" w:rsidRPr="005B525D" w:rsidRDefault="00AB0BFF" w:rsidP="00291FC1">
      <w:pPr>
        <w:pStyle w:val="ae"/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</w:t>
      </w:r>
    </w:p>
    <w:p w:rsidR="007502FB" w:rsidRPr="005B525D" w:rsidRDefault="00AB0BFF" w:rsidP="00291FC1">
      <w:pPr>
        <w:pStyle w:val="ae"/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3. Работа с исторической картой:</w:t>
      </w:r>
    </w:p>
    <w:p w:rsidR="007502FB" w:rsidRPr="005B525D" w:rsidRDefault="00AB0BFF" w:rsidP="00291FC1">
      <w:pPr>
        <w:pStyle w:val="ae"/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4. Работа с историческими источниками:</w:t>
      </w:r>
    </w:p>
    <w:p w:rsidR="007502FB" w:rsidRPr="005B525D" w:rsidRDefault="00AB0BFF" w:rsidP="00291FC1">
      <w:pPr>
        <w:pStyle w:val="ae"/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502FB" w:rsidRPr="005B525D" w:rsidRDefault="00AB0BFF" w:rsidP="00291FC1">
      <w:pPr>
        <w:pStyle w:val="ae"/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502FB" w:rsidRPr="005B525D" w:rsidRDefault="00AB0BFF" w:rsidP="00291FC1">
      <w:pPr>
        <w:pStyle w:val="ae"/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5. Историческое описание (реконструкция):</w:t>
      </w:r>
    </w:p>
    <w:p w:rsidR="007502FB" w:rsidRPr="005B525D" w:rsidRDefault="00AB0BFF" w:rsidP="00291FC1">
      <w:pPr>
        <w:pStyle w:val="ae"/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в., их участниках;</w:t>
      </w:r>
    </w:p>
    <w:p w:rsidR="007502FB" w:rsidRPr="005B525D" w:rsidRDefault="00AB0BFF" w:rsidP="00291FC1">
      <w:pPr>
        <w:pStyle w:val="ae"/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7502FB" w:rsidRPr="005B525D" w:rsidRDefault="00AB0BFF" w:rsidP="00291FC1">
      <w:pPr>
        <w:pStyle w:val="ae"/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</w:t>
      </w:r>
    </w:p>
    <w:p w:rsidR="007502FB" w:rsidRPr="005B525D" w:rsidRDefault="00AB0BFF" w:rsidP="00291FC1">
      <w:pPr>
        <w:pStyle w:val="ae"/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502FB" w:rsidRPr="005B525D" w:rsidRDefault="00AB0BFF" w:rsidP="00291FC1">
      <w:pPr>
        <w:pStyle w:val="ae"/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 б) изменений, происшедших в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7502FB" w:rsidRPr="005B525D" w:rsidRDefault="00AB0BFF" w:rsidP="00291FC1">
      <w:pPr>
        <w:pStyle w:val="ae"/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502FB" w:rsidRPr="005B525D" w:rsidRDefault="00AB0BFF" w:rsidP="00291FC1">
      <w:pPr>
        <w:pStyle w:val="ae"/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502FB" w:rsidRPr="005B525D" w:rsidRDefault="00AB0BFF" w:rsidP="00291FC1">
      <w:pPr>
        <w:pStyle w:val="ae"/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7502FB" w:rsidRPr="005B525D" w:rsidRDefault="00AB0BFF" w:rsidP="00D43DFA">
      <w:pPr>
        <w:spacing w:after="0" w:line="264" w:lineRule="auto"/>
        <w:ind w:left="142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502FB" w:rsidRPr="005B525D" w:rsidRDefault="00AB0BFF" w:rsidP="00291FC1">
      <w:pPr>
        <w:pStyle w:val="ae"/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7502FB" w:rsidRPr="005B525D" w:rsidRDefault="00AB0BFF" w:rsidP="00291FC1">
      <w:pPr>
        <w:pStyle w:val="ae"/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различать в описаниях событий и личностей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8. Применение исторических знаний:</w:t>
      </w:r>
    </w:p>
    <w:p w:rsidR="007502FB" w:rsidRPr="005B525D" w:rsidRDefault="00AB0BFF" w:rsidP="00291FC1">
      <w:pPr>
        <w:pStyle w:val="ae"/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502FB" w:rsidRPr="005B525D" w:rsidRDefault="00AB0BFF" w:rsidP="00291FC1">
      <w:pPr>
        <w:pStyle w:val="ae"/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XVIII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(в том ч</w:t>
      </w:r>
      <w:r w:rsidR="00154626" w:rsidRPr="005B525D">
        <w:rPr>
          <w:rFonts w:ascii="Times New Roman" w:hAnsi="Times New Roman" w:cs="Times New Roman"/>
          <w:color w:val="000000"/>
          <w:sz w:val="28"/>
          <w:lang w:val="ru-RU"/>
        </w:rPr>
        <w:t>исле на региональном материале).</w:t>
      </w:r>
    </w:p>
    <w:p w:rsidR="007502FB" w:rsidRPr="005B525D" w:rsidRDefault="00AB0BFF" w:rsidP="00154626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9 </w:t>
      </w:r>
      <w:r w:rsidR="00154626"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класс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502FB" w:rsidRPr="005B525D" w:rsidRDefault="00AB0BFF" w:rsidP="00291FC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502FB" w:rsidRPr="005B525D" w:rsidRDefault="00AB0BFF" w:rsidP="00291FC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</w:t>
      </w:r>
    </w:p>
    <w:p w:rsidR="007502FB" w:rsidRPr="005B525D" w:rsidRDefault="00AB0BFF" w:rsidP="00291FC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502FB" w:rsidRPr="005B525D" w:rsidRDefault="00AB0BFF" w:rsidP="00291FC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</w:t>
      </w:r>
    </w:p>
    <w:p w:rsidR="007502FB" w:rsidRPr="005B525D" w:rsidRDefault="00AB0BFF" w:rsidP="00291FC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7502FB" w:rsidRPr="005B525D" w:rsidRDefault="00AB0BFF" w:rsidP="00291FC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составлять систематические таблицы;</w:t>
      </w:r>
    </w:p>
    <w:p w:rsidR="007502FB" w:rsidRPr="005B525D" w:rsidRDefault="00AB0BFF" w:rsidP="00291FC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(1941–1945 гг.), распад СССР, сложные 1990-е гг., возрождение страны с 2000-х гг., воссоединение Крыма с Россией в 2014 г. 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3. Работа с исторической картой:</w:t>
      </w:r>
    </w:p>
    <w:p w:rsidR="007502FB" w:rsidRPr="005B525D" w:rsidRDefault="00AB0BFF" w:rsidP="00291FC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</w:t>
      </w:r>
    </w:p>
    <w:p w:rsidR="007502FB" w:rsidRPr="005B525D" w:rsidRDefault="00AB0BFF" w:rsidP="00291FC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4. Работа с историческими источниками:</w:t>
      </w:r>
    </w:p>
    <w:p w:rsidR="007502FB" w:rsidRPr="005B525D" w:rsidRDefault="00AB0BFF" w:rsidP="00291FC1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502FB" w:rsidRPr="005B525D" w:rsidRDefault="00AB0BFF" w:rsidP="00291FC1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7502FB" w:rsidRPr="005B525D" w:rsidRDefault="00AB0BFF" w:rsidP="00291FC1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7502FB" w:rsidRPr="005B525D" w:rsidRDefault="00AB0BFF" w:rsidP="00291FC1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5. Историческое описание (реконструкция):</w:t>
      </w:r>
    </w:p>
    <w:p w:rsidR="007502FB" w:rsidRPr="005B525D" w:rsidRDefault="00AB0BFF" w:rsidP="00291FC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7502FB" w:rsidRPr="005B525D" w:rsidRDefault="00AB0BFF" w:rsidP="00291FC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502FB" w:rsidRPr="005B525D" w:rsidRDefault="00AB0BFF" w:rsidP="00291FC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начале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7502FB" w:rsidRPr="005B525D" w:rsidRDefault="00AB0BFF" w:rsidP="00291FC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502FB" w:rsidRPr="005B525D" w:rsidRDefault="00AB0BFF" w:rsidP="00291FC1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начале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502FB" w:rsidRPr="005B525D" w:rsidRDefault="00AB0BFF" w:rsidP="00291FC1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502FB" w:rsidRPr="005B525D" w:rsidRDefault="00AB0BFF" w:rsidP="00291FC1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502FB" w:rsidRPr="005B525D" w:rsidRDefault="00AB0BFF" w:rsidP="00291FC1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502FB" w:rsidRPr="005B525D" w:rsidRDefault="00AB0BFF" w:rsidP="00291FC1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- начала </w:t>
      </w:r>
      <w:r w:rsidRPr="005B525D">
        <w:rPr>
          <w:rFonts w:ascii="Times New Roman" w:hAnsi="Times New Roman" w:cs="Times New Roman"/>
          <w:color w:val="000000"/>
          <w:sz w:val="28"/>
        </w:rPr>
        <w:t>XXI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502FB" w:rsidRPr="005B525D" w:rsidRDefault="00AB0BFF" w:rsidP="00291FC1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7502FB" w:rsidRPr="005B525D" w:rsidRDefault="00AB0BFF" w:rsidP="00291FC1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502FB" w:rsidRPr="005B525D" w:rsidRDefault="00AB0BFF" w:rsidP="00291FC1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502FB" w:rsidRPr="005B525D" w:rsidRDefault="00AB0BF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color w:val="000000"/>
          <w:sz w:val="28"/>
        </w:rPr>
        <w:t>8. Применение исторических знаний:</w:t>
      </w:r>
    </w:p>
    <w:p w:rsidR="007502FB" w:rsidRPr="005B525D" w:rsidRDefault="00AB0BFF" w:rsidP="00291FC1">
      <w:pPr>
        <w:pStyle w:val="ae"/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7502FB" w:rsidRPr="005B525D" w:rsidRDefault="00AB0BFF" w:rsidP="00291FC1">
      <w:pPr>
        <w:pStyle w:val="ae"/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7502FB" w:rsidRPr="005B525D" w:rsidRDefault="00AB0BFF" w:rsidP="00291FC1">
      <w:pPr>
        <w:pStyle w:val="ae"/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объяснять, в чем состоит наследие истории </w:t>
      </w:r>
      <w:r w:rsidRPr="005B525D">
        <w:rPr>
          <w:rFonts w:ascii="Times New Roman" w:hAnsi="Times New Roman" w:cs="Times New Roman"/>
          <w:color w:val="000000"/>
          <w:sz w:val="28"/>
        </w:rPr>
        <w:t>XIX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7502FB" w:rsidRPr="005B525D" w:rsidRDefault="00AB0BFF" w:rsidP="00291FC1">
      <w:pPr>
        <w:pStyle w:val="ae"/>
        <w:numPr>
          <w:ilvl w:val="0"/>
          <w:numId w:val="4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5B525D">
        <w:rPr>
          <w:rFonts w:ascii="Times New Roman" w:hAnsi="Times New Roman" w:cs="Times New Roman"/>
          <w:color w:val="000000"/>
          <w:sz w:val="28"/>
        </w:rPr>
        <w:t>XX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– начала ХХ</w:t>
      </w:r>
      <w:r w:rsidRPr="005B525D">
        <w:rPr>
          <w:rFonts w:ascii="Times New Roman" w:hAnsi="Times New Roman" w:cs="Times New Roman"/>
          <w:color w:val="000000"/>
          <w:sz w:val="28"/>
        </w:rPr>
        <w:t>I</w:t>
      </w:r>
      <w:r w:rsidRPr="005B525D">
        <w:rPr>
          <w:rFonts w:ascii="Times New Roman" w:hAnsi="Times New Roman" w:cs="Times New Roman"/>
          <w:color w:val="000000"/>
          <w:sz w:val="28"/>
          <w:lang w:val="ru-RU"/>
        </w:rPr>
        <w:t xml:space="preserve"> вв.</w:t>
      </w:r>
    </w:p>
    <w:p w:rsidR="007502FB" w:rsidRPr="005B525D" w:rsidRDefault="007502FB">
      <w:pPr>
        <w:rPr>
          <w:rFonts w:ascii="Times New Roman" w:hAnsi="Times New Roman" w:cs="Times New Roman"/>
          <w:lang w:val="ru-RU"/>
        </w:rPr>
        <w:sectPr w:rsidR="007502FB" w:rsidRPr="005B525D" w:rsidSect="0061706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7502FB" w:rsidRPr="005B525D" w:rsidRDefault="00AB0BFF" w:rsidP="00946C15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4" w:name="block-4589151"/>
      <w:bookmarkEnd w:id="3"/>
      <w:r w:rsidRPr="005B525D">
        <w:rPr>
          <w:rFonts w:ascii="Times New Roman" w:hAnsi="Times New Roman" w:cs="Times New Roman"/>
          <w:b/>
          <w:color w:val="000000"/>
          <w:sz w:val="28"/>
        </w:rPr>
        <w:t>ТЕМАТИЧЕСКОЕ ПЛАНИРОВАНИЕ</w:t>
      </w:r>
    </w:p>
    <w:p w:rsidR="007502FB" w:rsidRPr="005B525D" w:rsidRDefault="00287BFE" w:rsidP="00946C15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4567"/>
        <w:gridCol w:w="1081"/>
        <w:gridCol w:w="1842"/>
        <w:gridCol w:w="1985"/>
        <w:gridCol w:w="3450"/>
      </w:tblGrid>
      <w:tr w:rsidR="007502FB" w:rsidRPr="005B525D" w:rsidTr="008A5F76">
        <w:trPr>
          <w:trHeight w:val="144"/>
          <w:tblCellSpacing w:w="20" w:type="nil"/>
        </w:trPr>
        <w:tc>
          <w:tcPr>
            <w:tcW w:w="1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502FB" w:rsidRPr="005B525D" w:rsidRDefault="007502FB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7502FB" w:rsidRPr="005B525D" w:rsidRDefault="007502FB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502FB" w:rsidRPr="005B525D" w:rsidTr="008A5F76">
        <w:trPr>
          <w:trHeight w:val="144"/>
          <w:tblCellSpacing w:w="20" w:type="nil"/>
        </w:trPr>
        <w:tc>
          <w:tcPr>
            <w:tcW w:w="1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FB" w:rsidRPr="005B525D" w:rsidTr="008A5F76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5B525D" w:rsidTr="008A5F76">
        <w:trPr>
          <w:trHeight w:val="30"/>
          <w:tblCellSpacing w:w="20" w:type="nil"/>
        </w:trPr>
        <w:tc>
          <w:tcPr>
            <w:tcW w:w="5682" w:type="dxa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277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Древний мир. Древний Восток</w:t>
            </w:r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5B525D" w:rsidTr="008A5F76">
        <w:trPr>
          <w:trHeight w:val="144"/>
          <w:tblCellSpacing w:w="20" w:type="nil"/>
        </w:trPr>
        <w:tc>
          <w:tcPr>
            <w:tcW w:w="5682" w:type="dxa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277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FB" w:rsidRPr="005B525D" w:rsidTr="008A5F76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30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5B525D" w:rsidTr="008A5F76">
        <w:trPr>
          <w:trHeight w:val="144"/>
          <w:tblCellSpacing w:w="20" w:type="nil"/>
        </w:trPr>
        <w:tc>
          <w:tcPr>
            <w:tcW w:w="5682" w:type="dxa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277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FB" w:rsidRPr="005B525D" w:rsidTr="008A5F76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D51BCF" w:rsidTr="008A5F76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56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5B525D" w:rsidTr="008A5F76">
        <w:trPr>
          <w:trHeight w:val="144"/>
          <w:tblCellSpacing w:w="20" w:type="nil"/>
        </w:trPr>
        <w:tc>
          <w:tcPr>
            <w:tcW w:w="5682" w:type="dxa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7277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FB" w:rsidRPr="005B525D" w:rsidTr="008A5F76">
        <w:trPr>
          <w:trHeight w:val="144"/>
          <w:tblCellSpacing w:w="20" w:type="nil"/>
        </w:trPr>
        <w:tc>
          <w:tcPr>
            <w:tcW w:w="5682" w:type="dxa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FB" w:rsidRPr="005B525D" w:rsidTr="008A5F76">
        <w:trPr>
          <w:trHeight w:val="144"/>
          <w:tblCellSpacing w:w="20" w:type="nil"/>
        </w:trPr>
        <w:tc>
          <w:tcPr>
            <w:tcW w:w="5682" w:type="dxa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02FB" w:rsidRPr="005B525D" w:rsidRDefault="00AB0BFF" w:rsidP="008A5F76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b/>
          <w:color w:val="000000"/>
          <w:sz w:val="28"/>
        </w:rPr>
        <w:t>6 КЛАСС</w:t>
      </w:r>
    </w:p>
    <w:tbl>
      <w:tblPr>
        <w:tblW w:w="1397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4495"/>
        <w:gridCol w:w="1606"/>
        <w:gridCol w:w="1852"/>
        <w:gridCol w:w="1922"/>
        <w:gridCol w:w="2842"/>
      </w:tblGrid>
      <w:tr w:rsidR="007502FB" w:rsidRPr="005B525D" w:rsidTr="001E3461">
        <w:trPr>
          <w:trHeight w:val="128"/>
          <w:tblCellSpacing w:w="20" w:type="nil"/>
        </w:trPr>
        <w:tc>
          <w:tcPr>
            <w:tcW w:w="1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7502FB" w:rsidRPr="005B525D" w:rsidRDefault="007502FB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7502FB" w:rsidRPr="005B525D" w:rsidRDefault="007502FB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7502FB" w:rsidRPr="005B525D" w:rsidTr="001E3461">
        <w:trPr>
          <w:trHeight w:val="47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8A5F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8A5F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</w:p>
          <w:p w:rsidR="007502FB" w:rsidRPr="005B525D" w:rsidRDefault="007502FB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8A5F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Арабы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–Х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502FB" w:rsidRPr="005B525D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502FB" w:rsidRPr="005B525D" w:rsidTr="001E3461">
        <w:trPr>
          <w:trHeight w:val="128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Русь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Русь в середине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5B525D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502FB" w:rsidRPr="005B525D" w:rsidTr="001E3461">
        <w:trPr>
          <w:trHeight w:val="128"/>
          <w:tblCellSpacing w:w="20" w:type="nil"/>
        </w:trPr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502FB" w:rsidRPr="005B525D" w:rsidTr="001E3461">
        <w:trPr>
          <w:trHeight w:val="128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502FB" w:rsidRPr="005B525D" w:rsidTr="001E3461">
        <w:trPr>
          <w:trHeight w:val="128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8A5F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8A5F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02FB" w:rsidRPr="005B525D" w:rsidRDefault="00AB0BFF" w:rsidP="001E346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502FB" w:rsidRPr="005B525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7502FB" w:rsidRPr="005B525D" w:rsidRDefault="007502FB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7502FB" w:rsidRPr="005B525D" w:rsidRDefault="007502FB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XV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XVII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Страны Востока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XVI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XVII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4168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 край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‒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02FB" w:rsidRPr="005B525D" w:rsidRDefault="00AB0BFF" w:rsidP="001E346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b/>
          <w:color w:val="000000"/>
          <w:sz w:val="28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3"/>
        <w:gridCol w:w="1587"/>
        <w:gridCol w:w="1841"/>
        <w:gridCol w:w="1910"/>
        <w:gridCol w:w="3002"/>
      </w:tblGrid>
      <w:tr w:rsidR="00483E59" w:rsidRPr="005B525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7502FB" w:rsidRPr="005B525D" w:rsidRDefault="007502FB" w:rsidP="0038544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7502FB" w:rsidRPr="005B525D" w:rsidRDefault="007502FB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483E59" w:rsidRPr="005B52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385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1E3461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1E3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XVIII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Страны Востока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3E59" w:rsidRPr="005B52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XVII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–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XVIII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после Петра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Павла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3E59" w:rsidRPr="00D51B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 край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3E59" w:rsidRPr="005B525D" w:rsidRDefault="00483E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lang w:val="ru-RU"/>
              </w:rPr>
              <w:t>Официальный портл РТ</w:t>
            </w:r>
          </w:p>
          <w:p w:rsidR="007502FB" w:rsidRPr="005B525D" w:rsidRDefault="00F902E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5" w:history="1">
              <w:r w:rsidR="00483E59" w:rsidRPr="005B525D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483E59" w:rsidRPr="005B525D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483E59" w:rsidRPr="005B525D">
                <w:rPr>
                  <w:rStyle w:val="ab"/>
                  <w:rFonts w:ascii="Times New Roman" w:hAnsi="Times New Roman" w:cs="Times New Roman"/>
                </w:rPr>
                <w:t>rtyva</w:t>
              </w:r>
              <w:r w:rsidR="00483E59" w:rsidRPr="005B525D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="00483E59" w:rsidRPr="005B525D">
                <w:rPr>
                  <w:rStyle w:val="ab"/>
                  <w:rFonts w:ascii="Times New Roman" w:hAnsi="Times New Roman" w:cs="Times New Roman"/>
                </w:rPr>
                <w:t>ru</w:t>
              </w:r>
              <w:r w:rsidR="00483E59" w:rsidRPr="005B525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483E59" w:rsidRPr="005B525D">
                <w:rPr>
                  <w:rStyle w:val="ab"/>
                  <w:rFonts w:ascii="Times New Roman" w:hAnsi="Times New Roman" w:cs="Times New Roman"/>
                </w:rPr>
                <w:t>region</w:t>
              </w:r>
              <w:r w:rsidR="00483E59" w:rsidRPr="005B525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="00483E59" w:rsidRPr="005B525D">
                <w:rPr>
                  <w:rStyle w:val="ab"/>
                  <w:rFonts w:ascii="Times New Roman" w:hAnsi="Times New Roman" w:cs="Times New Roman"/>
                </w:rPr>
                <w:t>history</w:t>
              </w:r>
              <w:r w:rsidR="00483E59" w:rsidRPr="005B525D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483E59" w:rsidRPr="005B525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83E59" w:rsidRPr="005B525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3854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02FB" w:rsidRPr="005B525D" w:rsidRDefault="00AB0BFF" w:rsidP="001E346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b/>
          <w:color w:val="000000"/>
          <w:sz w:val="28"/>
        </w:rPr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553"/>
        <w:gridCol w:w="1533"/>
        <w:gridCol w:w="1841"/>
        <w:gridCol w:w="1910"/>
        <w:gridCol w:w="3090"/>
      </w:tblGrid>
      <w:tr w:rsidR="007502FB" w:rsidRPr="005B525D" w:rsidTr="003F46B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7502FB" w:rsidRPr="005B525D" w:rsidRDefault="007502FB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7502FB" w:rsidRPr="005B525D" w:rsidRDefault="007502FB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7502FB" w:rsidRPr="005B525D" w:rsidTr="003F46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BF7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483E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XI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Х – начало ХХ в.</w:t>
            </w:r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Европа в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Политическое развитие европейских стран в 1815–1840-е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Страны Азии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Народы Африки в Х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 –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adc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2FB" w:rsidRPr="005B525D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483E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2FB" w:rsidRPr="00D51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– начале 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</w:rPr>
              <w:t>XX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на пороге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02FB" w:rsidRPr="005B525D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483E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Раздел 3. Учебный модуль. </w:t>
            </w:r>
            <w:r w:rsidR="00BE3AE9"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«</w:t>
            </w: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Введение в Новейшую историю </w:t>
            </w:r>
            <w:r w:rsidR="007F49E8" w:rsidRPr="005B52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России»</w:t>
            </w:r>
          </w:p>
        </w:tc>
      </w:tr>
      <w:tr w:rsidR="003F46BA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3F4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/8864795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F46BA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Российская революция 1917–1922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3F4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3F46BA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Великая Отечественная война 1941–1945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3F4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F46BA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Распад СССР. Становление новой России (1992–1999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3F4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F46BA" w:rsidRPr="00D51BCF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F46BA" w:rsidRPr="005B525D" w:rsidRDefault="003F46BA" w:rsidP="003F46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/8864795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502FB" w:rsidRPr="005B525D" w:rsidTr="003F46B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502FB" w:rsidRPr="005B52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 w:rsidP="00483E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2FB" w:rsidRPr="005B525D" w:rsidTr="003F46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83E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7502FB">
            <w:pPr>
              <w:rPr>
                <w:rFonts w:ascii="Times New Roman" w:hAnsi="Times New Roman" w:cs="Times New Roman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02FB" w:rsidRPr="005B525D" w:rsidRDefault="00AB0BFF" w:rsidP="00BE3AE9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5" w:name="block-4589152"/>
      <w:bookmarkEnd w:id="4"/>
      <w:r w:rsidRPr="005B525D">
        <w:rPr>
          <w:rFonts w:ascii="Times New Roman" w:hAnsi="Times New Roman" w:cs="Times New Roman"/>
          <w:b/>
          <w:color w:val="000000"/>
          <w:sz w:val="28"/>
        </w:rPr>
        <w:t>ПОУРОЧНОЕ ПЛАНИРОВАНИЕ</w:t>
      </w:r>
    </w:p>
    <w:p w:rsidR="007502FB" w:rsidRPr="005B525D" w:rsidRDefault="00287BFE" w:rsidP="00BE3AE9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5B525D">
        <w:rPr>
          <w:rFonts w:ascii="Times New Roman" w:hAnsi="Times New Roman" w:cs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156"/>
        <w:gridCol w:w="946"/>
        <w:gridCol w:w="1841"/>
        <w:gridCol w:w="1910"/>
        <w:gridCol w:w="1642"/>
        <w:gridCol w:w="3583"/>
      </w:tblGrid>
      <w:tr w:rsidR="007502FB" w:rsidRPr="005B525D" w:rsidTr="00563301">
        <w:trPr>
          <w:trHeight w:val="144"/>
          <w:tblCellSpacing w:w="20" w:type="nil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502FB" w:rsidRPr="005B525D" w:rsidRDefault="007502F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502FB" w:rsidRPr="005B525D" w:rsidRDefault="007502FB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499" w:rsidRPr="005B525D" w:rsidRDefault="00F94499" w:rsidP="00BE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E3A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502FB" w:rsidRPr="005B525D" w:rsidTr="005633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5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BF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9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F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865B11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865B11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F944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7502F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865B11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865B11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F944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  <w:r w:rsidR="0068191C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B067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F94499" w:rsidP="000B06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0B06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9380</w:t>
              </w:r>
            </w:hyperlink>
          </w:p>
        </w:tc>
      </w:tr>
      <w:tr w:rsidR="000B067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F94499" w:rsidP="000B06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0B0672" w:rsidRPr="005B525D" w:rsidRDefault="000B0672" w:rsidP="000B06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9740</w:t>
              </w:r>
            </w:hyperlink>
          </w:p>
        </w:tc>
      </w:tr>
      <w:tr w:rsidR="00715C20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F94499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715C20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F94499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21.09.2023</w:t>
            </w:r>
            <w:r w:rsidR="0068191C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715C20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F94499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</w:hyperlink>
          </w:p>
        </w:tc>
      </w:tr>
      <w:tr w:rsidR="00715C20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F94499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28.09.2023</w:t>
            </w:r>
            <w:r w:rsidR="0068191C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15C20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F94499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715C20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F94499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15C20" w:rsidRPr="005B525D" w:rsidRDefault="00715C20" w:rsidP="00715C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fabea</w:t>
              </w:r>
            </w:hyperlink>
          </w:p>
        </w:tc>
      </w:tr>
      <w:tr w:rsidR="0086119C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F94499" w:rsidP="008611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8611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fadfc</w:t>
              </w:r>
            </w:hyperlink>
          </w:p>
        </w:tc>
      </w:tr>
      <w:tr w:rsidR="0086119C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F94499" w:rsidP="008611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6119C" w:rsidRPr="005B525D" w:rsidRDefault="0086119C" w:rsidP="008611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</w:t>
              </w:r>
            </w:hyperlink>
          </w:p>
        </w:tc>
      </w:tr>
      <w:tr w:rsidR="005D54CC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F94499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5D54CC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F94499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5D54CC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F94499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748</w:t>
              </w:r>
            </w:hyperlink>
          </w:p>
        </w:tc>
      </w:tr>
      <w:tr w:rsidR="005D54CC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F94499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D54CC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F94499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D54CC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F94499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D54CC" w:rsidRPr="005B525D" w:rsidRDefault="005D54CC" w:rsidP="005D54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10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fbfcc</w:t>
              </w:r>
            </w:hyperlink>
          </w:p>
        </w:tc>
      </w:tr>
      <w:tr w:rsidR="001810BD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F94499" w:rsidP="001810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1810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10BD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F94499" w:rsidP="001810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1810BD" w:rsidRPr="005B525D" w:rsidRDefault="001810BD" w:rsidP="001810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64C5D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устройство Персидской державы.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F94499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64C5D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F94499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364C5D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F94499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64C5D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F94499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4C5D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династии Хань.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F94499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4C5D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F94499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64C5D" w:rsidRPr="005B525D" w:rsidRDefault="00364C5D" w:rsidP="00364C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8E6FA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F94499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E6FA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F94499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836</w:t>
              </w:r>
            </w:hyperlink>
          </w:p>
        </w:tc>
      </w:tr>
      <w:tr w:rsidR="008E6FA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F94499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E6FA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F94499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</w:hyperlink>
          </w:p>
        </w:tc>
      </w:tr>
      <w:tr w:rsidR="008E6FA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F94499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E6FA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городов-государств.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F94499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28.12.2023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E6FA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F94499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12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8E6FAB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F94499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8E6FAB" w:rsidRPr="005B525D" w:rsidRDefault="008E6FAB" w:rsidP="008E6F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afcc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508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и досуг в Древней Греции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Македонии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3C0DF2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F94499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C0DF2" w:rsidRPr="005B525D" w:rsidRDefault="003C0DF2" w:rsidP="003C0D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7A719F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F94499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A719F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F94499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A719F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F94499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A719F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F94499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A719F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F94499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7A719F" w:rsidRPr="005B525D" w:rsidRDefault="007A719F" w:rsidP="007A71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/88646848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в Средиземноморье.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провинции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между наследниками Цезаря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императорской власти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301328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F94499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301328" w:rsidRPr="005B525D" w:rsidRDefault="00301328" w:rsidP="003013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/88647608</w:t>
              </w:r>
            </w:hyperlink>
          </w:p>
        </w:tc>
      </w:tr>
      <w:tr w:rsidR="00966FE7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F94499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/88647716</w:t>
              </w:r>
            </w:hyperlink>
          </w:p>
        </w:tc>
      </w:tr>
      <w:tr w:rsidR="00966FE7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F94499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/88647838</w:t>
              </w:r>
            </w:hyperlink>
          </w:p>
        </w:tc>
      </w:tr>
      <w:tr w:rsidR="00966FE7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F94499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/8864795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6FE7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F94499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966FE7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 в Древнем Риме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F94499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66FE7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Древнего Рима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F94499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966FE7" w:rsidRPr="005B525D" w:rsidRDefault="00966FE7" w:rsidP="00966F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25A9C" w:rsidRPr="00D51BCF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F94499" w:rsidP="00525A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25A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525A9C" w:rsidRPr="005B525D" w:rsidTr="00563301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091778" w:rsidP="00BF76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курсу </w:t>
            </w:r>
            <w:r w:rsidR="00E36FB1"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 Древнего мира»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5 класс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F94499" w:rsidP="00525A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23.05.2024 г.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25A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9C" w:rsidRPr="005B525D" w:rsidTr="005633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BF7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525A9C" w:rsidRPr="005B525D" w:rsidRDefault="00525A9C" w:rsidP="0052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02FB" w:rsidRPr="005B525D" w:rsidRDefault="00287BFE" w:rsidP="00BE3AE9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5B525D">
        <w:rPr>
          <w:rFonts w:ascii="Times New Roman" w:hAnsi="Times New Roman" w:cs="Times New Roman"/>
          <w:b/>
          <w:color w:val="000000"/>
          <w:sz w:val="28"/>
        </w:rPr>
        <w:t>6 КЛАСС</w:t>
      </w:r>
    </w:p>
    <w:p w:rsidR="00563301" w:rsidRPr="005B525D" w:rsidRDefault="00563301" w:rsidP="00BE3AE9">
      <w:pPr>
        <w:spacing w:after="0"/>
        <w:ind w:left="120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3709"/>
        <w:gridCol w:w="947"/>
        <w:gridCol w:w="1708"/>
        <w:gridCol w:w="1701"/>
        <w:gridCol w:w="1765"/>
        <w:gridCol w:w="3103"/>
      </w:tblGrid>
      <w:tr w:rsidR="001A37C7" w:rsidRPr="005B525D" w:rsidTr="00563301">
        <w:trPr>
          <w:trHeight w:val="144"/>
          <w:tblCellSpacing w:w="20" w:type="nil"/>
        </w:trPr>
        <w:tc>
          <w:tcPr>
            <w:tcW w:w="1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767A" w:rsidRPr="005B525D" w:rsidRDefault="00AB0BFF" w:rsidP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502FB" w:rsidRPr="005B525D" w:rsidRDefault="00AB0BFF" w:rsidP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3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356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E17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A45DB" w:rsidRPr="005B525D" w:rsidTr="00563301">
        <w:trPr>
          <w:trHeight w:val="144"/>
          <w:tblCellSpacing w:w="20" w:type="nil"/>
        </w:trPr>
        <w:tc>
          <w:tcPr>
            <w:tcW w:w="11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29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E1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7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5D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291F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E17C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7F5D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291F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E17C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E17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Франкское государство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Арабский халифат: его расцвет и распад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/8864880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/8864892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Средневековые города – центры ремесла, торговли, культуры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Обострение социальных противоречий в Х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(Жакерия, восстание Уота Тайлера).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/88649070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и славянские государства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/8864919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/88649872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Цивилизации майя, ацтеков и инков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31176C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D2110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31176C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DD2110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31176C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31176C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D2110" w:rsidRPr="005B525D" w:rsidRDefault="00DD2110" w:rsidP="00DD2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560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1176C" w:rsidRPr="005B525D" w:rsidRDefault="0031176C" w:rsidP="003117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790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государства Русь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Руси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180140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конце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18030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политика русских князей в конце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трети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180848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культурного пространства.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181194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9A45DB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1A37C7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18134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земель – самостоятельных государств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9A45DB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A37C7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1A37C7" w:rsidRPr="005B525D" w:rsidRDefault="001A37C7" w:rsidP="001A37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181518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региональных центров культуры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18230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D84FC7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9A45DB" w:rsidRPr="005B525D" w:rsidRDefault="009A45DB" w:rsidP="009A4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182436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182562</w:t>
              </w:r>
            </w:hyperlink>
          </w:p>
        </w:tc>
      </w:tr>
      <w:tr w:rsidR="00D84FC7" w:rsidRPr="005B525D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Южные и западные русские земли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182954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D84FC7" w:rsidRPr="005B525D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183002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2F7F5D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D84FC7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183994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Новгород и Псков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2F7F5D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D84FC7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D84FC7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2F7F5D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84FC7" w:rsidRPr="005B525D" w:rsidRDefault="00D84FC7" w:rsidP="00D84F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18402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7F5D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F7F5D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184358</w:t>
              </w:r>
            </w:hyperlink>
          </w:p>
        </w:tc>
      </w:tr>
      <w:tr w:rsidR="002F7F5D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Русского государства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F7F5D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18466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7F5D" w:rsidRPr="00D51BCF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</w:hyperlink>
          </w:p>
        </w:tc>
      </w:tr>
      <w:tr w:rsidR="002F7F5D" w:rsidRPr="005B525D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7F5D" w:rsidRPr="005B525D" w:rsidTr="00563301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«От Руси к Российскому государству»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5D" w:rsidRPr="005B525D" w:rsidTr="00563301">
        <w:trPr>
          <w:trHeight w:val="144"/>
          <w:tblCellSpacing w:w="20" w:type="nil"/>
        </w:trPr>
        <w:tc>
          <w:tcPr>
            <w:tcW w:w="4816" w:type="dxa"/>
            <w:gridSpan w:val="2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563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1146" w:footer="720" w:gutter="0"/>
          <w:cols w:space="720"/>
          <w:docGrid w:linePitch="299"/>
        </w:sectPr>
      </w:pPr>
    </w:p>
    <w:p w:rsidR="007502FB" w:rsidRPr="005B525D" w:rsidRDefault="00287BFE" w:rsidP="00291FC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5B525D">
        <w:rPr>
          <w:rFonts w:ascii="Times New Roman" w:hAnsi="Times New Roman" w:cs="Times New Roman"/>
          <w:b/>
          <w:color w:val="000000"/>
          <w:sz w:val="28"/>
        </w:rPr>
        <w:t>7 КЛАСС</w:t>
      </w:r>
    </w:p>
    <w:p w:rsidR="00563301" w:rsidRPr="005B525D" w:rsidRDefault="00563301" w:rsidP="00291FC1">
      <w:pPr>
        <w:spacing w:after="0"/>
        <w:ind w:left="120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3527"/>
        <w:gridCol w:w="1008"/>
        <w:gridCol w:w="1841"/>
        <w:gridCol w:w="1910"/>
        <w:gridCol w:w="1683"/>
        <w:gridCol w:w="3103"/>
      </w:tblGrid>
      <w:tr w:rsidR="007502FB" w:rsidRPr="005B525D" w:rsidTr="00476ACD">
        <w:trPr>
          <w:trHeight w:val="144"/>
          <w:tblCellSpacing w:w="20" w:type="nil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F94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7502FB" w:rsidRPr="005B525D" w:rsidRDefault="007502FB" w:rsidP="00F94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76A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502FB" w:rsidRPr="005B525D" w:rsidRDefault="007502FB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F94499" w:rsidP="00F94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F94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502FB" w:rsidRPr="005B525D" w:rsidTr="00476ACD">
        <w:trPr>
          <w:trHeight w:val="624"/>
          <w:tblCellSpacing w:w="20" w:type="nil"/>
        </w:trPr>
        <w:tc>
          <w:tcPr>
            <w:tcW w:w="9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F94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47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F94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502FB" w:rsidRPr="005B525D" w:rsidRDefault="007502FB" w:rsidP="00F94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F94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F94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6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«Новое время»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  <w:r w:rsidR="00E26702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Великие географические открытия конца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их последствия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изменения в европейском обществе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  <w:r w:rsidR="00E26702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социальной структуре общества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начало Реформации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21.09.2023</w:t>
            </w:r>
            <w:r w:rsidR="00E26702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и сословное представительство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28.09.2023</w:t>
            </w:r>
            <w:r w:rsidR="00E26702"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acea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путь к абсолютизму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Английская революция середины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Тридцатилетняя война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Возрождение в Италии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искусство стран Востока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объединения русских земель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Московского княжества в первой трети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18546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Ивана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Регентство Елены Глинской.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боярского правления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185780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Иваном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царского титула.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середины XVI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185906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Ливонская война: причины и характер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18602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28.12.2023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186356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186856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конце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Накануне Смуты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Смутное время начала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Василий Шуйский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Лжедмитрий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187076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187242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национально-освободительного движения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Москвы в 1612 г.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187878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Михаила Федоровича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188070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18821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Цартвование Алексея Михайловича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Федор Алексеевич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Городские восстания середины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Соборное уложение 1649 г.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189132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Денежная реформа 1654 г. Медный бунт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189308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южных рубежей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новых территорий. Народы России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картине мира человека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925A7E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Архитектура России и мира: </w:t>
            </w:r>
            <w:hyperlink r:id="rId285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archi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Изобразительное искусство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Летописание и начало книгопечатания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B7ED4" w:rsidRPr="00D51BCF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образования и научных знаний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DB7ED4" w:rsidRPr="005B525D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7ED4" w:rsidRPr="005B525D" w:rsidTr="00476ACD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F94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7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F94499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23.05.2024 г.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7ED4" w:rsidRPr="005B525D" w:rsidTr="00476ACD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4135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786" w:type="dxa"/>
            <w:gridSpan w:val="2"/>
            <w:tcMar>
              <w:top w:w="50" w:type="dxa"/>
              <w:left w:w="100" w:type="dxa"/>
            </w:tcMar>
            <w:vAlign w:val="center"/>
          </w:tcPr>
          <w:p w:rsidR="00DB7ED4" w:rsidRPr="005B525D" w:rsidRDefault="00DB7ED4" w:rsidP="00DB7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02FB" w:rsidRPr="005B525D" w:rsidRDefault="00476ACD" w:rsidP="00291FC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5B525D">
        <w:rPr>
          <w:rFonts w:ascii="Times New Roman" w:hAnsi="Times New Roman" w:cs="Times New Roman"/>
          <w:b/>
          <w:color w:val="000000"/>
          <w:sz w:val="28"/>
        </w:rPr>
        <w:t>8 КЛАСС</w:t>
      </w:r>
    </w:p>
    <w:p w:rsidR="00DC45BF" w:rsidRPr="005B525D" w:rsidRDefault="00DC45BF" w:rsidP="00291FC1">
      <w:pPr>
        <w:spacing w:after="0"/>
        <w:ind w:left="120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506"/>
        <w:gridCol w:w="964"/>
        <w:gridCol w:w="1841"/>
        <w:gridCol w:w="1910"/>
        <w:gridCol w:w="1698"/>
        <w:gridCol w:w="3103"/>
      </w:tblGrid>
      <w:tr w:rsidR="007502FB" w:rsidRPr="005B525D" w:rsidTr="00476ACD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25D" w:rsidRPr="005B525D" w:rsidRDefault="00AB0BFF" w:rsidP="00291F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502FB" w:rsidRPr="005B525D" w:rsidRDefault="00AB0BFF" w:rsidP="00291F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36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476A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728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291F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291F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291F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502FB" w:rsidRPr="005B525D" w:rsidTr="00476A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29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47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291F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502FB" w:rsidRPr="005B525D" w:rsidRDefault="007502FB" w:rsidP="00291F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291F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291F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9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29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29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– центр Просвещения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Монархии в Европе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536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892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культура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562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стран Востока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конце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царствования Петра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борьба за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bbee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первой четверти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в международных конфликтах 1740–1750-х гг.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Петра III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Переворот 28 июня 1762 г.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во второй половине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722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промышленности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Укрепление абсолютизма при Павле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Политика Павла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Дворцовый переворот 11 марта 1801 г.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и культура народов России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наука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190022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России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F7F5D" w:rsidRPr="00D51BCF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925A7E" w:rsidP="00925A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Архитектура России и мира: </w:t>
            </w:r>
            <w:hyperlink r:id="rId354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archi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2F7F5D" w:rsidRPr="005B525D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7F5D" w:rsidRPr="005B525D" w:rsidTr="00476ACD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76A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царства к империи»</w:t>
            </w:r>
            <w:r w:rsidR="00413579"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7F5D" w:rsidRPr="005B525D" w:rsidTr="00476A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4135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49" w:type="dxa"/>
            <w:gridSpan w:val="2"/>
            <w:tcMar>
              <w:top w:w="50" w:type="dxa"/>
              <w:left w:w="100" w:type="dxa"/>
            </w:tcMar>
            <w:vAlign w:val="center"/>
          </w:tcPr>
          <w:p w:rsidR="002F7F5D" w:rsidRPr="005B525D" w:rsidRDefault="002F7F5D" w:rsidP="002F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  <w:lang w:val="ru-RU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02FB" w:rsidRPr="005B525D" w:rsidRDefault="00476ACD" w:rsidP="00291FC1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5B525D">
        <w:rPr>
          <w:rFonts w:ascii="Times New Roman" w:hAnsi="Times New Roman" w:cs="Times New Roman"/>
          <w:b/>
          <w:color w:val="000000"/>
          <w:sz w:val="28"/>
          <w:lang w:val="ru-RU"/>
        </w:rPr>
        <w:t>9 КЛАСС</w:t>
      </w:r>
    </w:p>
    <w:p w:rsidR="00DC45BF" w:rsidRPr="005B525D" w:rsidRDefault="00DC45BF" w:rsidP="00291FC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3951"/>
        <w:gridCol w:w="947"/>
        <w:gridCol w:w="1650"/>
        <w:gridCol w:w="1843"/>
        <w:gridCol w:w="1843"/>
        <w:gridCol w:w="2741"/>
      </w:tblGrid>
      <w:tr w:rsidR="007F49E8" w:rsidRPr="005B525D" w:rsidTr="00553992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DA2" w:rsidRPr="005B525D" w:rsidRDefault="00AB0BFF" w:rsidP="00AC7D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</w:p>
          <w:p w:rsidR="007502FB" w:rsidRPr="005B525D" w:rsidRDefault="00AB0BFF" w:rsidP="00AC7D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  <w:p w:rsidR="007502FB" w:rsidRPr="005B525D" w:rsidRDefault="007502FB" w:rsidP="00AC7D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AC7D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  <w:p w:rsidR="007502FB" w:rsidRPr="005B525D" w:rsidRDefault="007502FB" w:rsidP="00AC7DA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40" w:type="dxa"/>
            <w:gridSpan w:val="3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AC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2FB" w:rsidRPr="005B525D" w:rsidRDefault="00AC7DA2" w:rsidP="00AC7D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</w:t>
            </w:r>
            <w:r w:rsidR="00AB0BFF"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 образовательные ресурсы</w:t>
            </w:r>
          </w:p>
        </w:tc>
      </w:tr>
      <w:tr w:rsidR="007502FB" w:rsidRPr="005B525D" w:rsidTr="00553992">
        <w:trPr>
          <w:trHeight w:val="496"/>
          <w:tblCellSpacing w:w="20" w:type="nil"/>
        </w:trPr>
        <w:tc>
          <w:tcPr>
            <w:tcW w:w="1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AC7D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AC7D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AC7D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AC7D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2FB" w:rsidRPr="005B525D" w:rsidRDefault="00AB0BFF" w:rsidP="00AC7D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553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2FB" w:rsidRPr="005B525D" w:rsidRDefault="007502FB" w:rsidP="00AC7D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течения и партии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Франция, Великобритания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912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в середине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6702" w:rsidRPr="005B525D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 в середине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половине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 в середине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ХХ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E26702" w:rsidRPr="005B525D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02" w:rsidRPr="005B525D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и Китай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ХХ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ХХ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fcea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ХХ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Российская империя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190996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война 1812 г. – важнейшее событие российской и мировой истории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19109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Дворянская оппозиция самодержавию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191490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декабристов 14 декабря 1825 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28.12.2023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четверти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Восточный вопрос во внешней политике России.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1830–1850-е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670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6702" w:rsidRPr="005B525D" w:rsidRDefault="00E26702" w:rsidP="00E267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19261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192912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19278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1860–1870-х гг. – движение к правовому государству и гражданскому обществу.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19316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193542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Многовекторность внешней политики империи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 Балканы. Русско-турецкая война 1877–1878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193862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промышленность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Индустриализация и урбанизация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второй половины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1943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1860–1890-х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194500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1947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 в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1905–1907 гг. Основные события Первой российской революции. Особенности революционных выступлений в 1906–1907 гг.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власть после революции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электронная школа: </w:t>
            </w:r>
            <w:hyperlink r:id="rId416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‒ начале ХХ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«Российская империя в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195608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УчительПРО: </w:t>
            </w:r>
            <w:hyperlink r:id="rId420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uchitel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/история-россии-предмет/</w:t>
              </w:r>
            </w:hyperlink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империя накануне революции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УчительПРО: </w:t>
            </w:r>
            <w:hyperlink r:id="rId421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uchitel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/история-россии-предмет/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УчительПРО: </w:t>
            </w:r>
            <w:hyperlink r:id="rId422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uchitel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/история-россии-предмет/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 1917 года и его последствия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УчительПРО: </w:t>
            </w:r>
            <w:hyperlink r:id="rId423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uchitel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/история-россии-предмет/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электронная школа: </w:t>
            </w:r>
            <w:hyperlink r:id="rId424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электронная школа: </w:t>
            </w:r>
            <w:hyperlink r:id="rId425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битвы в ходе войны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электронная школа: </w:t>
            </w:r>
            <w:hyperlink r:id="rId426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электронная школа: </w:t>
            </w:r>
            <w:hyperlink r:id="rId427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союзники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электронная школа: </w:t>
            </w:r>
            <w:hyperlink r:id="rId428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электронная школа: </w:t>
            </w:r>
            <w:hyperlink r:id="rId429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электронная школа: </w:t>
            </w:r>
            <w:hyperlink r:id="rId430" w:history="1"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5B525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демократической России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начале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единого правового пространства страны.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Вхождение Крыма и Севастополя в состав России.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53992" w:rsidRPr="00D51BCF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теме «Великая Отечественная война (1941-1945 гг.).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52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53992" w:rsidRPr="005B525D" w:rsidTr="00553992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5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модулю «Новейшая история России с 1914 г. по новейшее время».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23.05.2024 г.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92" w:rsidRPr="005B525D" w:rsidTr="00553992">
        <w:trPr>
          <w:trHeight w:val="144"/>
          <w:tblCellSpacing w:w="20" w:type="nil"/>
        </w:trPr>
        <w:tc>
          <w:tcPr>
            <w:tcW w:w="5016" w:type="dxa"/>
            <w:gridSpan w:val="2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7405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:rsidR="00553992" w:rsidRPr="005B525D" w:rsidRDefault="00553992" w:rsidP="00553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2FB" w:rsidRPr="005B525D" w:rsidRDefault="007502FB">
      <w:pPr>
        <w:rPr>
          <w:rFonts w:ascii="Times New Roman" w:hAnsi="Times New Roman" w:cs="Times New Roman"/>
        </w:rPr>
        <w:sectPr w:rsidR="007502FB" w:rsidRPr="005B525D" w:rsidSect="0061706B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65B11" w:rsidRPr="005B525D" w:rsidRDefault="00865B11" w:rsidP="00865B11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lock-4589153"/>
      <w:bookmarkEnd w:id="5"/>
      <w:r w:rsidRPr="005B525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</w:t>
      </w:r>
    </w:p>
    <w:p w:rsidR="00865B11" w:rsidRPr="005B525D" w:rsidRDefault="00865B11" w:rsidP="00865B11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25D">
        <w:rPr>
          <w:rFonts w:ascii="Times New Roman" w:hAnsi="Times New Roman" w:cs="Times New Roman"/>
          <w:b/>
          <w:sz w:val="28"/>
          <w:szCs w:val="28"/>
        </w:rPr>
        <w:t>Обязательные учебные материалы для ученика:</w:t>
      </w:r>
    </w:p>
    <w:p w:rsidR="00865B11" w:rsidRPr="005B525D" w:rsidRDefault="00865B11" w:rsidP="00865B11">
      <w:pPr>
        <w:pStyle w:val="af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</w:rPr>
        <w:t>​</w:t>
      </w:r>
      <w:r w:rsidRPr="005B525D">
        <w:rPr>
          <w:rFonts w:ascii="Times New Roman" w:hAnsi="Times New Roman" w:cs="Times New Roman"/>
          <w:sz w:val="28"/>
          <w:szCs w:val="28"/>
        </w:rPr>
        <w:t>‌История России, 1946 год - начало XXI века: 11 класс: базовый уровень: учебник, 11 класс/ Шубин А.В., Мягков М.Ю., Никифоров Ю.А. и другие; под общей редакцией Мединского В.Р., Акционерное общество «Издательство «Просвещение»</w:t>
      </w:r>
    </w:p>
    <w:p w:rsidR="00865B11" w:rsidRPr="005B525D" w:rsidRDefault="00865B11" w:rsidP="00865B11">
      <w:pPr>
        <w:pStyle w:val="af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История. Всеобщая история. Новейшая история. 1914 - 1945 гг., 10 класс/ Сороко-Цюпа О.С., Сороко-Цюпа А.О.; под редакцией Чубарьяна А.О., Акционерное общество «Издательство «Просвещение»</w:t>
      </w:r>
    </w:p>
    <w:p w:rsidR="00865B11" w:rsidRPr="005B525D" w:rsidRDefault="00865B11" w:rsidP="00865B11">
      <w:pPr>
        <w:pStyle w:val="af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История. Всеобщая история. Новейшая история. 1946 г. - начало XXI века, 11 класс/ Сороко-Цюпа О.С., Сороко-Цюпа А.О.; под редакцией Чубарьяна А.О., Акционерное общество «Издательство «Просвещение»</w:t>
      </w:r>
    </w:p>
    <w:p w:rsidR="00865B11" w:rsidRPr="005B525D" w:rsidRDefault="00865B11" w:rsidP="00865B11">
      <w:pPr>
        <w:pStyle w:val="af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История. История России. 1914- 1945 гг. (в 2 частях), 10 класс/ Горинов М.М. и другие; под редакцией Торкунова А.В., Акционерное общество «Издательство «Просвещение» ‌​.</w:t>
      </w:r>
    </w:p>
    <w:p w:rsidR="00865B11" w:rsidRPr="005B525D" w:rsidRDefault="00865B11" w:rsidP="00865B11">
      <w:pPr>
        <w:pStyle w:val="af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М</w:t>
      </w:r>
      <w:r w:rsidRPr="005B525D">
        <w:rPr>
          <w:rFonts w:ascii="Times New Roman" w:hAnsi="Times New Roman" w:cs="Times New Roman"/>
          <w:b/>
          <w:sz w:val="28"/>
          <w:szCs w:val="28"/>
        </w:rPr>
        <w:t>етодические материалы для учителя</w:t>
      </w:r>
      <w:r w:rsidRPr="005B525D">
        <w:rPr>
          <w:rFonts w:ascii="Times New Roman" w:hAnsi="Times New Roman" w:cs="Times New Roman"/>
          <w:sz w:val="28"/>
          <w:szCs w:val="28"/>
        </w:rPr>
        <w:t>:</w:t>
      </w:r>
    </w:p>
    <w:p w:rsidR="00865B11" w:rsidRPr="005B525D" w:rsidRDefault="00865B11" w:rsidP="00865B11">
      <w:pPr>
        <w:pStyle w:val="af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История. Всеобщая история. Новейшая история. Рабочая программа. Методические рекомендации. 10–11 классы: учеб. пособие для общеобразовательных организаций: базовый уровень / М.Л. Несмелова, Е.Г. Середнякова, А.О. Сороко-Цюпа. – Москва: Просвещение, 2021. – 225 с.;</w:t>
      </w:r>
    </w:p>
    <w:p w:rsidR="00865B11" w:rsidRPr="005B525D" w:rsidRDefault="00865B11" w:rsidP="00865B11">
      <w:pPr>
        <w:pStyle w:val="af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Таблицы;</w:t>
      </w:r>
    </w:p>
    <w:p w:rsidR="00865B11" w:rsidRPr="005B525D" w:rsidRDefault="00865B11" w:rsidP="00865B11">
      <w:pPr>
        <w:pStyle w:val="af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Карты;</w:t>
      </w:r>
    </w:p>
    <w:p w:rsidR="00865B11" w:rsidRPr="005B525D" w:rsidRDefault="00865B11" w:rsidP="00865B11">
      <w:pPr>
        <w:pStyle w:val="af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Портреты исторических деятелей и др.</w:t>
      </w:r>
    </w:p>
    <w:p w:rsidR="00865B11" w:rsidRPr="005B525D" w:rsidRDefault="00865B11" w:rsidP="00865B11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5B525D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 и ресурсы сети интернет:</w:t>
      </w:r>
    </w:p>
    <w:p w:rsidR="00865B11" w:rsidRPr="005B525D" w:rsidRDefault="00865B11" w:rsidP="00865B11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 xml:space="preserve">​Портал «Единое содержание общего образования»: </w:t>
      </w:r>
      <w:hyperlink r:id="rId436" w:history="1">
        <w:r w:rsidRPr="005B525D">
          <w:rPr>
            <w:rStyle w:val="ab"/>
            <w:rFonts w:ascii="Times New Roman" w:hAnsi="Times New Roman" w:cs="Times New Roman"/>
          </w:rPr>
          <w:t>https://edsoo.ru/</w:t>
        </w:r>
      </w:hyperlink>
      <w:r w:rsidRPr="005B52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5B11" w:rsidRPr="005B525D" w:rsidRDefault="00865B11" w:rsidP="00865B11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 xml:space="preserve">Федеральный центр информационно–образовательных ресурсов: </w:t>
      </w:r>
      <w:hyperlink r:id="rId437" w:history="1">
        <w:r w:rsidRPr="005B525D">
          <w:rPr>
            <w:rStyle w:val="ab"/>
            <w:rFonts w:ascii="Times New Roman" w:hAnsi="Times New Roman" w:cs="Times New Roman"/>
          </w:rPr>
          <w:t>http://fcior.edu.ru/</w:t>
        </w:r>
      </w:hyperlink>
      <w:r w:rsidRPr="005B525D">
        <w:rPr>
          <w:rFonts w:ascii="Times New Roman" w:hAnsi="Times New Roman" w:cs="Times New Roman"/>
          <w:sz w:val="28"/>
          <w:szCs w:val="28"/>
        </w:rPr>
        <w:t>;</w:t>
      </w:r>
    </w:p>
    <w:p w:rsidR="00865B11" w:rsidRPr="005B525D" w:rsidRDefault="00865B11" w:rsidP="00865B11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 xml:space="preserve">ФГБНУ «Институт стратегии развития образования Российской академии образования» (ИСРО РАО): </w:t>
      </w:r>
      <w:hyperlink r:id="rId438" w:history="1">
        <w:r w:rsidRPr="005B525D">
          <w:rPr>
            <w:rStyle w:val="ab"/>
            <w:rFonts w:ascii="Times New Roman" w:hAnsi="Times New Roman" w:cs="Times New Roman"/>
          </w:rPr>
          <w:t>http://skiv.instrao.ru/bankzadaniy/</w:t>
        </w:r>
      </w:hyperlink>
      <w:r w:rsidRPr="005B52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5B11" w:rsidRPr="005B525D" w:rsidRDefault="00865B11" w:rsidP="00865B11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 xml:space="preserve">Библиотека портала «Единое окно доступа к образовательным ресурсам»: </w:t>
      </w:r>
      <w:hyperlink r:id="rId439" w:history="1">
        <w:r w:rsidRPr="005B525D">
          <w:rPr>
            <w:rStyle w:val="ab"/>
            <w:rFonts w:ascii="Times New Roman" w:hAnsi="Times New Roman" w:cs="Times New Roman"/>
          </w:rPr>
          <w:t>http://window.edu.ru/window/library?p_rubr=2.2.73</w:t>
        </w:r>
      </w:hyperlink>
      <w:r w:rsidRPr="005B525D">
        <w:rPr>
          <w:rFonts w:ascii="Times New Roman" w:hAnsi="Times New Roman" w:cs="Times New Roman"/>
          <w:sz w:val="28"/>
          <w:szCs w:val="28"/>
        </w:rPr>
        <w:t>;</w:t>
      </w:r>
    </w:p>
    <w:p w:rsidR="00865B11" w:rsidRPr="005B525D" w:rsidRDefault="00865B11" w:rsidP="00865B11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 xml:space="preserve">Модульная технология на уроках истории: </w:t>
      </w:r>
      <w:hyperlink r:id="rId440" w:history="1">
        <w:r w:rsidRPr="005B525D">
          <w:rPr>
            <w:rStyle w:val="ab"/>
            <w:rFonts w:ascii="Times New Roman" w:hAnsi="Times New Roman" w:cs="Times New Roman"/>
          </w:rPr>
          <w:t>www.iro.yar.ru:8101/resource/distant/society_sciense/katsch/kat0.htm</w:t>
        </w:r>
      </w:hyperlink>
      <w:r w:rsidRPr="005B525D">
        <w:rPr>
          <w:rFonts w:ascii="Times New Roman" w:hAnsi="Times New Roman" w:cs="Times New Roman"/>
          <w:sz w:val="28"/>
          <w:szCs w:val="28"/>
        </w:rPr>
        <w:t>;</w:t>
      </w:r>
    </w:p>
    <w:p w:rsidR="00865B11" w:rsidRPr="005B525D" w:rsidRDefault="00865B11" w:rsidP="00865B11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 xml:space="preserve">Хронос. Коллекция ресурсов по истории. Подробные биографии, документы, статьи, карты: </w:t>
      </w:r>
      <w:hyperlink r:id="rId441" w:history="1">
        <w:r w:rsidRPr="005B525D">
          <w:rPr>
            <w:rStyle w:val="ab"/>
            <w:rFonts w:ascii="Times New Roman" w:hAnsi="Times New Roman" w:cs="Times New Roman"/>
          </w:rPr>
          <w:t>http://www.hrono.info/biograf/index.php</w:t>
        </w:r>
      </w:hyperlink>
      <w:r w:rsidRPr="005B525D">
        <w:rPr>
          <w:rFonts w:ascii="Times New Roman" w:hAnsi="Times New Roman" w:cs="Times New Roman"/>
          <w:sz w:val="28"/>
          <w:szCs w:val="28"/>
        </w:rPr>
        <w:t>;</w:t>
      </w:r>
    </w:p>
    <w:p w:rsidR="00865B11" w:rsidRPr="005B525D" w:rsidRDefault="00865B11" w:rsidP="00865B11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1941-1945 гг. Сражения и герои ВОВ. Знаки различия, нагрудные знаки РККА и ВМФ, вооружение, ордена и медали, фотохроника. Газеты и журналы времен войны. Песни и марши, книги, фильмы, игры о войне: </w:t>
      </w:r>
      <w:hyperlink r:id="rId442" w:history="1">
        <w:r w:rsidRPr="005B525D">
          <w:rPr>
            <w:rStyle w:val="ab"/>
            <w:rFonts w:ascii="Times New Roman" w:hAnsi="Times New Roman" w:cs="Times New Roman"/>
          </w:rPr>
          <w:t>http://1941-1945.net.ru/</w:t>
        </w:r>
      </w:hyperlink>
      <w:r w:rsidRPr="005B525D">
        <w:rPr>
          <w:rFonts w:ascii="Times New Roman" w:hAnsi="Times New Roman" w:cs="Times New Roman"/>
          <w:sz w:val="28"/>
          <w:szCs w:val="28"/>
        </w:rPr>
        <w:t>;</w:t>
      </w:r>
    </w:p>
    <w:p w:rsidR="00865B11" w:rsidRPr="005B525D" w:rsidRDefault="00865B11" w:rsidP="00865B11">
      <w:pPr>
        <w:pStyle w:val="af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 xml:space="preserve">Вторая мировая война: </w:t>
      </w:r>
      <w:hyperlink r:id="rId443" w:history="1">
        <w:r w:rsidRPr="005B525D">
          <w:rPr>
            <w:rStyle w:val="ab"/>
            <w:rFonts w:ascii="Times New Roman" w:hAnsi="Times New Roman" w:cs="Times New Roman"/>
          </w:rPr>
          <w:t>www.1939-1945.net</w:t>
        </w:r>
      </w:hyperlink>
      <w:r w:rsidRPr="005B525D">
        <w:rPr>
          <w:rFonts w:ascii="Times New Roman" w:hAnsi="Times New Roman" w:cs="Times New Roman"/>
          <w:sz w:val="28"/>
          <w:szCs w:val="28"/>
        </w:rPr>
        <w:t>;</w:t>
      </w:r>
    </w:p>
    <w:p w:rsidR="007502FB" w:rsidRPr="005B525D" w:rsidRDefault="00865B11" w:rsidP="00865B11">
      <w:pPr>
        <w:pStyle w:val="af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  <w:sectPr w:rsidR="007502FB" w:rsidRPr="005B525D" w:rsidSect="0061706B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 w:rsidRPr="005B525D">
        <w:rPr>
          <w:rFonts w:ascii="Times New Roman" w:hAnsi="Times New Roman" w:cs="Times New Roman"/>
          <w:sz w:val="28"/>
          <w:szCs w:val="28"/>
        </w:rPr>
        <w:t xml:space="preserve">Военная история: </w:t>
      </w:r>
      <w:hyperlink r:id="rId444" w:history="1">
        <w:r w:rsidRPr="005B525D">
          <w:rPr>
            <w:rStyle w:val="ab"/>
            <w:rFonts w:ascii="Times New Roman" w:hAnsi="Times New Roman" w:cs="Times New Roman"/>
          </w:rPr>
          <w:t>http://militera.lib.ru</w:t>
        </w:r>
      </w:hyperlink>
      <w:r w:rsidRPr="005B525D">
        <w:rPr>
          <w:rFonts w:ascii="Times New Roman" w:hAnsi="Times New Roman" w:cs="Times New Roman"/>
          <w:sz w:val="28"/>
          <w:szCs w:val="28"/>
        </w:rPr>
        <w:t xml:space="preserve"> и др.</w:t>
      </w:r>
    </w:p>
    <w:bookmarkEnd w:id="6"/>
    <w:p w:rsidR="006B6495" w:rsidRPr="005B525D" w:rsidRDefault="00FB7405" w:rsidP="006B6495">
      <w:pPr>
        <w:pStyle w:val="ae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ЛИСТ КОРРЕКТИРОВКИ РАБОЧЕЙ ПРОГРАММЫ </w:t>
      </w:r>
    </w:p>
    <w:p w:rsidR="006B6495" w:rsidRPr="005B525D" w:rsidRDefault="006B6495" w:rsidP="006B6495">
      <w:pPr>
        <w:pStyle w:val="ae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>в 20</w:t>
      </w:r>
      <w:r w:rsidR="00FB7405" w:rsidRPr="005B525D">
        <w:rPr>
          <w:rFonts w:ascii="Times New Roman" w:hAnsi="Times New Roman" w:cs="Times New Roman"/>
          <w:sz w:val="28"/>
          <w:szCs w:val="28"/>
          <w:lang w:val="ru-RU"/>
        </w:rPr>
        <w:t>23–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>2024 учебном году</w:t>
      </w:r>
    </w:p>
    <w:p w:rsidR="006B6495" w:rsidRPr="005B525D" w:rsidRDefault="006B6495" w:rsidP="006B6495">
      <w:pPr>
        <w:pStyle w:val="ae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>по _______________________________</w:t>
      </w:r>
    </w:p>
    <w:p w:rsidR="006B6495" w:rsidRPr="005B525D" w:rsidRDefault="006B6495" w:rsidP="006B6495">
      <w:pPr>
        <w:pStyle w:val="ae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в______ классе/классах 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Часов по плану </w:t>
      </w:r>
      <w:r w:rsidRPr="005B525D">
        <w:rPr>
          <w:rFonts w:ascii="Times New Roman" w:hAnsi="Times New Roman" w:cs="Times New Roman"/>
          <w:lang w:val="ru-RU"/>
        </w:rPr>
        <w:t xml:space="preserve">– 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Дано фактически </w:t>
      </w:r>
      <w:r w:rsidRPr="005B525D">
        <w:rPr>
          <w:rFonts w:ascii="Times New Roman" w:hAnsi="Times New Roman" w:cs="Times New Roman"/>
          <w:lang w:val="ru-RU"/>
        </w:rPr>
        <w:t xml:space="preserve">– 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Корректировка рабочей программы произведена за счёт 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в______ классе/классах 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Часов по плану </w:t>
      </w:r>
      <w:r w:rsidRPr="005B525D">
        <w:rPr>
          <w:rFonts w:ascii="Times New Roman" w:hAnsi="Times New Roman" w:cs="Times New Roman"/>
          <w:lang w:val="ru-RU"/>
        </w:rPr>
        <w:t xml:space="preserve">– 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Дано фактически </w:t>
      </w:r>
      <w:r w:rsidRPr="005B525D">
        <w:rPr>
          <w:rFonts w:ascii="Times New Roman" w:hAnsi="Times New Roman" w:cs="Times New Roman"/>
          <w:lang w:val="ru-RU"/>
        </w:rPr>
        <w:t>–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Корректировка рабочей программы произведена за счёт 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B6495" w:rsidRPr="005B525D" w:rsidRDefault="006B6495" w:rsidP="006B6495">
      <w:pPr>
        <w:pStyle w:val="ae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в______ классе/классах 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Часов по плану </w:t>
      </w:r>
      <w:r w:rsidRPr="005B525D">
        <w:rPr>
          <w:rFonts w:ascii="Times New Roman" w:hAnsi="Times New Roman" w:cs="Times New Roman"/>
          <w:lang w:val="ru-RU"/>
        </w:rPr>
        <w:t xml:space="preserve">– 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Дано фактически </w:t>
      </w:r>
      <w:r w:rsidRPr="005B525D">
        <w:rPr>
          <w:rFonts w:ascii="Times New Roman" w:hAnsi="Times New Roman" w:cs="Times New Roman"/>
          <w:lang w:val="ru-RU"/>
        </w:rPr>
        <w:t xml:space="preserve">– 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Корректировка рабочей программы произведена за счёт 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в______ классе/классах 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Часов по плану </w:t>
      </w:r>
      <w:r w:rsidRPr="005B525D">
        <w:rPr>
          <w:rFonts w:ascii="Times New Roman" w:hAnsi="Times New Roman" w:cs="Times New Roman"/>
          <w:lang w:val="ru-RU"/>
        </w:rPr>
        <w:t xml:space="preserve">– 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Дано фактически </w:t>
      </w:r>
      <w:r w:rsidRPr="005B525D">
        <w:rPr>
          <w:rFonts w:ascii="Times New Roman" w:hAnsi="Times New Roman" w:cs="Times New Roman"/>
          <w:lang w:val="ru-RU"/>
        </w:rPr>
        <w:t>–</w:t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 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Корректировка рабочей программы произведена за счёт 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</w:rPr>
      </w:pPr>
    </w:p>
    <w:p w:rsidR="006B6495" w:rsidRPr="005B525D" w:rsidRDefault="006B6495" w:rsidP="006B6495">
      <w:pPr>
        <w:pStyle w:val="ae"/>
        <w:ind w:left="0"/>
        <w:rPr>
          <w:rFonts w:ascii="Times New Roman" w:hAnsi="Times New Roman" w:cs="Times New Roman"/>
          <w:sz w:val="28"/>
          <w:szCs w:val="28"/>
        </w:rPr>
      </w:pPr>
    </w:p>
    <w:p w:rsidR="006B6495" w:rsidRPr="005B525D" w:rsidRDefault="006B6495" w:rsidP="006B6495">
      <w:pPr>
        <w:pStyle w:val="ae"/>
        <w:tabs>
          <w:tab w:val="left" w:pos="312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ab/>
      </w:r>
    </w:p>
    <w:p w:rsidR="006B6495" w:rsidRPr="005B525D" w:rsidRDefault="006B6495" w:rsidP="006B6495">
      <w:pPr>
        <w:rPr>
          <w:rFonts w:ascii="Times New Roman" w:hAnsi="Times New Roman" w:cs="Times New Roman"/>
          <w:sz w:val="28"/>
          <w:szCs w:val="28"/>
        </w:rPr>
      </w:pPr>
      <w:r w:rsidRPr="005B525D">
        <w:rPr>
          <w:rFonts w:ascii="Times New Roman" w:hAnsi="Times New Roman" w:cs="Times New Roman"/>
          <w:sz w:val="28"/>
          <w:szCs w:val="28"/>
        </w:rPr>
        <w:t>Учитель _________ /_____________________________</w:t>
      </w:r>
      <w:r w:rsidRPr="005B525D">
        <w:rPr>
          <w:rFonts w:ascii="Times New Roman" w:hAnsi="Times New Roman" w:cs="Times New Roman"/>
          <w:sz w:val="28"/>
          <w:szCs w:val="28"/>
        </w:rPr>
        <w:tab/>
      </w:r>
      <w:r w:rsidRPr="005B525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5B525D">
        <w:rPr>
          <w:rFonts w:ascii="Times New Roman" w:hAnsi="Times New Roman" w:cs="Times New Roman"/>
          <w:sz w:val="28"/>
          <w:szCs w:val="28"/>
        </w:rPr>
        <w:t>31.05.2024 г.</w:t>
      </w:r>
    </w:p>
    <w:p w:rsidR="00AB0BFF" w:rsidRPr="005B525D" w:rsidRDefault="00AB0BFF" w:rsidP="00865B11">
      <w:pPr>
        <w:tabs>
          <w:tab w:val="left" w:pos="3645"/>
        </w:tabs>
        <w:rPr>
          <w:rFonts w:ascii="Times New Roman" w:hAnsi="Times New Roman" w:cs="Times New Roman"/>
          <w:lang w:val="ru-RU"/>
        </w:rPr>
      </w:pPr>
    </w:p>
    <w:sectPr w:rsidR="00AB0BFF" w:rsidRPr="005B525D" w:rsidSect="0061706B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E5" w:rsidRDefault="00F902E5" w:rsidP="00EE339B">
      <w:pPr>
        <w:spacing w:after="0" w:line="240" w:lineRule="auto"/>
      </w:pPr>
      <w:r>
        <w:separator/>
      </w:r>
    </w:p>
  </w:endnote>
  <w:endnote w:type="continuationSeparator" w:id="0">
    <w:p w:rsidR="00F902E5" w:rsidRDefault="00F902E5" w:rsidP="00EE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E5" w:rsidRDefault="00F902E5" w:rsidP="00EE339B">
      <w:pPr>
        <w:spacing w:after="0" w:line="240" w:lineRule="auto"/>
      </w:pPr>
      <w:r>
        <w:separator/>
      </w:r>
    </w:p>
  </w:footnote>
  <w:footnote w:type="continuationSeparator" w:id="0">
    <w:p w:rsidR="00F902E5" w:rsidRDefault="00F902E5" w:rsidP="00EE3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631C"/>
    <w:multiLevelType w:val="multilevel"/>
    <w:tmpl w:val="CCE60966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84280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D6A0D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4E6F39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D7295"/>
    <w:multiLevelType w:val="multilevel"/>
    <w:tmpl w:val="F91A0AE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897358"/>
    <w:multiLevelType w:val="multilevel"/>
    <w:tmpl w:val="72E42DE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6729E9"/>
    <w:multiLevelType w:val="hybridMultilevel"/>
    <w:tmpl w:val="F788CC94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A781F53"/>
    <w:multiLevelType w:val="multilevel"/>
    <w:tmpl w:val="BD68F0E6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C21223"/>
    <w:multiLevelType w:val="hybridMultilevel"/>
    <w:tmpl w:val="E7B6E850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72862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2D5396"/>
    <w:multiLevelType w:val="hybridMultilevel"/>
    <w:tmpl w:val="F7BA488A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31043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0A6DA4"/>
    <w:multiLevelType w:val="multilevel"/>
    <w:tmpl w:val="F91A0AE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234598"/>
    <w:multiLevelType w:val="multilevel"/>
    <w:tmpl w:val="32F65550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435051"/>
    <w:multiLevelType w:val="hybridMultilevel"/>
    <w:tmpl w:val="EDF0B266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2EB16DF6"/>
    <w:multiLevelType w:val="hybridMultilevel"/>
    <w:tmpl w:val="650268A2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310E149B"/>
    <w:multiLevelType w:val="multilevel"/>
    <w:tmpl w:val="B8BEF31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B62E55"/>
    <w:multiLevelType w:val="hybridMultilevel"/>
    <w:tmpl w:val="4740BCEE"/>
    <w:lvl w:ilvl="0" w:tplc="F56A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610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D978C7"/>
    <w:multiLevelType w:val="multilevel"/>
    <w:tmpl w:val="6728CDFA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27646F"/>
    <w:multiLevelType w:val="multilevel"/>
    <w:tmpl w:val="8E9A22EA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615959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37471E"/>
    <w:multiLevelType w:val="multilevel"/>
    <w:tmpl w:val="FA0A18B8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CB7735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412970"/>
    <w:multiLevelType w:val="multilevel"/>
    <w:tmpl w:val="B8BEF31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692DAC"/>
    <w:multiLevelType w:val="multilevel"/>
    <w:tmpl w:val="A7D8946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E85A61"/>
    <w:multiLevelType w:val="multilevel"/>
    <w:tmpl w:val="F91A0AE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F060B6"/>
    <w:multiLevelType w:val="multilevel"/>
    <w:tmpl w:val="DF7AD410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3F14B6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0C370B"/>
    <w:multiLevelType w:val="multilevel"/>
    <w:tmpl w:val="B3E28C8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540701"/>
    <w:multiLevelType w:val="multilevel"/>
    <w:tmpl w:val="F91A0AE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247A4A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BF111B"/>
    <w:multiLevelType w:val="hybridMultilevel"/>
    <w:tmpl w:val="EFF0535A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6B1E1F3D"/>
    <w:multiLevelType w:val="multilevel"/>
    <w:tmpl w:val="21681F8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4873B7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AF61AB"/>
    <w:multiLevelType w:val="multilevel"/>
    <w:tmpl w:val="7CECF43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7D01E2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AA467F"/>
    <w:multiLevelType w:val="multilevel"/>
    <w:tmpl w:val="6702131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1B218B"/>
    <w:multiLevelType w:val="multilevel"/>
    <w:tmpl w:val="FD1E2766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D61742"/>
    <w:multiLevelType w:val="multilevel"/>
    <w:tmpl w:val="F91A0AE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017BB7"/>
    <w:multiLevelType w:val="multilevel"/>
    <w:tmpl w:val="F91A0AE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6E6099"/>
    <w:multiLevelType w:val="multilevel"/>
    <w:tmpl w:val="7CECF43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132A0E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E56552"/>
    <w:multiLevelType w:val="hybridMultilevel"/>
    <w:tmpl w:val="ACB4F340"/>
    <w:lvl w:ilvl="0" w:tplc="F56A978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4" w15:restartNumberingAfterBreak="0">
    <w:nsid w:val="7C965E2A"/>
    <w:multiLevelType w:val="multilevel"/>
    <w:tmpl w:val="7CECF43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7E0B17"/>
    <w:multiLevelType w:val="multilevel"/>
    <w:tmpl w:val="2FDA3BC2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0A66D6"/>
    <w:multiLevelType w:val="multilevel"/>
    <w:tmpl w:val="1ED2A954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5"/>
  </w:num>
  <w:num w:numId="3">
    <w:abstractNumId w:val="32"/>
  </w:num>
  <w:num w:numId="4">
    <w:abstractNumId w:val="14"/>
  </w:num>
  <w:num w:numId="5">
    <w:abstractNumId w:val="6"/>
  </w:num>
  <w:num w:numId="6">
    <w:abstractNumId w:val="43"/>
  </w:num>
  <w:num w:numId="7">
    <w:abstractNumId w:val="38"/>
  </w:num>
  <w:num w:numId="8">
    <w:abstractNumId w:val="19"/>
  </w:num>
  <w:num w:numId="9">
    <w:abstractNumId w:val="5"/>
  </w:num>
  <w:num w:numId="10">
    <w:abstractNumId w:val="27"/>
  </w:num>
  <w:num w:numId="11">
    <w:abstractNumId w:val="29"/>
  </w:num>
  <w:num w:numId="12">
    <w:abstractNumId w:val="0"/>
  </w:num>
  <w:num w:numId="13">
    <w:abstractNumId w:val="11"/>
  </w:num>
  <w:num w:numId="14">
    <w:abstractNumId w:val="21"/>
  </w:num>
  <w:num w:numId="15">
    <w:abstractNumId w:val="2"/>
  </w:num>
  <w:num w:numId="16">
    <w:abstractNumId w:val="1"/>
  </w:num>
  <w:num w:numId="17">
    <w:abstractNumId w:val="42"/>
  </w:num>
  <w:num w:numId="18">
    <w:abstractNumId w:val="18"/>
  </w:num>
  <w:num w:numId="19">
    <w:abstractNumId w:val="36"/>
  </w:num>
  <w:num w:numId="20">
    <w:abstractNumId w:val="9"/>
  </w:num>
  <w:num w:numId="21">
    <w:abstractNumId w:val="28"/>
  </w:num>
  <w:num w:numId="22">
    <w:abstractNumId w:val="46"/>
  </w:num>
  <w:num w:numId="23">
    <w:abstractNumId w:val="3"/>
  </w:num>
  <w:num w:numId="24">
    <w:abstractNumId w:val="34"/>
  </w:num>
  <w:num w:numId="25">
    <w:abstractNumId w:val="31"/>
  </w:num>
  <w:num w:numId="26">
    <w:abstractNumId w:val="23"/>
  </w:num>
  <w:num w:numId="27">
    <w:abstractNumId w:val="45"/>
  </w:num>
  <w:num w:numId="28">
    <w:abstractNumId w:val="40"/>
  </w:num>
  <w:num w:numId="29">
    <w:abstractNumId w:val="12"/>
  </w:num>
  <w:num w:numId="30">
    <w:abstractNumId w:val="30"/>
  </w:num>
  <w:num w:numId="31">
    <w:abstractNumId w:val="26"/>
  </w:num>
  <w:num w:numId="32">
    <w:abstractNumId w:val="39"/>
  </w:num>
  <w:num w:numId="33">
    <w:abstractNumId w:val="4"/>
  </w:num>
  <w:num w:numId="34">
    <w:abstractNumId w:val="44"/>
  </w:num>
  <w:num w:numId="35">
    <w:abstractNumId w:val="35"/>
  </w:num>
  <w:num w:numId="36">
    <w:abstractNumId w:val="41"/>
  </w:num>
  <w:num w:numId="37">
    <w:abstractNumId w:val="20"/>
  </w:num>
  <w:num w:numId="38">
    <w:abstractNumId w:val="37"/>
  </w:num>
  <w:num w:numId="39">
    <w:abstractNumId w:val="22"/>
  </w:num>
  <w:num w:numId="40">
    <w:abstractNumId w:val="13"/>
  </w:num>
  <w:num w:numId="41">
    <w:abstractNumId w:val="25"/>
  </w:num>
  <w:num w:numId="42">
    <w:abstractNumId w:val="7"/>
  </w:num>
  <w:num w:numId="43">
    <w:abstractNumId w:val="24"/>
  </w:num>
  <w:num w:numId="44">
    <w:abstractNumId w:val="16"/>
  </w:num>
  <w:num w:numId="45">
    <w:abstractNumId w:val="10"/>
  </w:num>
  <w:num w:numId="46">
    <w:abstractNumId w:val="8"/>
  </w:num>
  <w:num w:numId="47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502FB"/>
    <w:rsid w:val="00091778"/>
    <w:rsid w:val="00096D45"/>
    <w:rsid w:val="000A54EC"/>
    <w:rsid w:val="000B0672"/>
    <w:rsid w:val="00140834"/>
    <w:rsid w:val="00154626"/>
    <w:rsid w:val="00167597"/>
    <w:rsid w:val="00167937"/>
    <w:rsid w:val="001810BD"/>
    <w:rsid w:val="001A3243"/>
    <w:rsid w:val="001A37C7"/>
    <w:rsid w:val="001E3461"/>
    <w:rsid w:val="00287BFE"/>
    <w:rsid w:val="00291FC1"/>
    <w:rsid w:val="002A645F"/>
    <w:rsid w:val="002F7F5D"/>
    <w:rsid w:val="00301328"/>
    <w:rsid w:val="0031176C"/>
    <w:rsid w:val="00364C5D"/>
    <w:rsid w:val="0038544F"/>
    <w:rsid w:val="003C0DF2"/>
    <w:rsid w:val="003C4C85"/>
    <w:rsid w:val="003E0520"/>
    <w:rsid w:val="003F46BA"/>
    <w:rsid w:val="00413579"/>
    <w:rsid w:val="0043500F"/>
    <w:rsid w:val="00476ACD"/>
    <w:rsid w:val="00483E59"/>
    <w:rsid w:val="004B616E"/>
    <w:rsid w:val="004C2C0F"/>
    <w:rsid w:val="00525A9C"/>
    <w:rsid w:val="00534B99"/>
    <w:rsid w:val="00545B77"/>
    <w:rsid w:val="00553992"/>
    <w:rsid w:val="00563301"/>
    <w:rsid w:val="005B525D"/>
    <w:rsid w:val="005D54CC"/>
    <w:rsid w:val="00605F42"/>
    <w:rsid w:val="0061706B"/>
    <w:rsid w:val="00653C96"/>
    <w:rsid w:val="0068191C"/>
    <w:rsid w:val="00694CD7"/>
    <w:rsid w:val="00697837"/>
    <w:rsid w:val="006A3877"/>
    <w:rsid w:val="006B6495"/>
    <w:rsid w:val="006C3186"/>
    <w:rsid w:val="006C6C5D"/>
    <w:rsid w:val="006F15FC"/>
    <w:rsid w:val="00715C20"/>
    <w:rsid w:val="007502FB"/>
    <w:rsid w:val="007830D5"/>
    <w:rsid w:val="007A719F"/>
    <w:rsid w:val="007F49E8"/>
    <w:rsid w:val="0080697C"/>
    <w:rsid w:val="008445B9"/>
    <w:rsid w:val="0086119C"/>
    <w:rsid w:val="00865B11"/>
    <w:rsid w:val="008A5F76"/>
    <w:rsid w:val="008D449E"/>
    <w:rsid w:val="008E6FAB"/>
    <w:rsid w:val="00925A7E"/>
    <w:rsid w:val="00946C15"/>
    <w:rsid w:val="00954BE1"/>
    <w:rsid w:val="00966FE7"/>
    <w:rsid w:val="009A45DB"/>
    <w:rsid w:val="009E01F8"/>
    <w:rsid w:val="00A81749"/>
    <w:rsid w:val="00AB0BFF"/>
    <w:rsid w:val="00AC2F58"/>
    <w:rsid w:val="00AC7DA2"/>
    <w:rsid w:val="00BE3AE9"/>
    <w:rsid w:val="00BF767A"/>
    <w:rsid w:val="00C07A6D"/>
    <w:rsid w:val="00C369FA"/>
    <w:rsid w:val="00C730BC"/>
    <w:rsid w:val="00C75AB2"/>
    <w:rsid w:val="00C831A4"/>
    <w:rsid w:val="00C842A9"/>
    <w:rsid w:val="00CB4A8A"/>
    <w:rsid w:val="00D43DFA"/>
    <w:rsid w:val="00D51BCF"/>
    <w:rsid w:val="00D84FC7"/>
    <w:rsid w:val="00DB36C9"/>
    <w:rsid w:val="00DB7ED4"/>
    <w:rsid w:val="00DC45BF"/>
    <w:rsid w:val="00DD2110"/>
    <w:rsid w:val="00E17CDB"/>
    <w:rsid w:val="00E26702"/>
    <w:rsid w:val="00E36FB1"/>
    <w:rsid w:val="00EB4B26"/>
    <w:rsid w:val="00EE339B"/>
    <w:rsid w:val="00F20AD5"/>
    <w:rsid w:val="00F6015B"/>
    <w:rsid w:val="00F902E5"/>
    <w:rsid w:val="00F94499"/>
    <w:rsid w:val="00FB4023"/>
    <w:rsid w:val="00FB7405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978C3"/>
  <w15:docId w15:val="{4E1FE22C-6DCB-45FF-A6D4-D9C23DA7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AC2F58"/>
    <w:pPr>
      <w:ind w:left="720"/>
      <w:contextualSpacing/>
    </w:pPr>
  </w:style>
  <w:style w:type="paragraph" w:styleId="af">
    <w:name w:val="No Spacing"/>
    <w:uiPriority w:val="1"/>
    <w:qFormat/>
    <w:rsid w:val="00865B11"/>
    <w:pPr>
      <w:spacing w:after="0" w:line="240" w:lineRule="auto"/>
    </w:pPr>
    <w:rPr>
      <w:lang w:val="ru-RU"/>
    </w:rPr>
  </w:style>
  <w:style w:type="paragraph" w:styleId="af0">
    <w:name w:val="footer"/>
    <w:basedOn w:val="a"/>
    <w:link w:val="af1"/>
    <w:uiPriority w:val="99"/>
    <w:unhideWhenUsed/>
    <w:rsid w:val="00EE3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E339B"/>
  </w:style>
  <w:style w:type="paragraph" w:styleId="af2">
    <w:name w:val="Balloon Text"/>
    <w:basedOn w:val="a"/>
    <w:link w:val="af3"/>
    <w:uiPriority w:val="99"/>
    <w:semiHidden/>
    <w:unhideWhenUsed/>
    <w:rsid w:val="00D51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1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d24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433" Type="http://schemas.openxmlformats.org/officeDocument/2006/relationships/hyperlink" Target="https://m.edsoo.ru/8a194d34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e5c" TargetMode="External"/><Relationship Id="rId279" Type="http://schemas.openxmlformats.org/officeDocument/2006/relationships/hyperlink" Target="https://m.edsoo.ru/8a1898d0" TargetMode="External"/><Relationship Id="rId444" Type="http://schemas.openxmlformats.org/officeDocument/2006/relationships/hyperlink" Target="http://militera.lib.ru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864c1a8" TargetMode="External"/><Relationship Id="rId304" Type="http://schemas.openxmlformats.org/officeDocument/2006/relationships/hyperlink" Target="https://m.edsoo.ru/8864d562" TargetMode="External"/><Relationship Id="rId346" Type="http://schemas.openxmlformats.org/officeDocument/2006/relationships/hyperlink" Target="https://m.edsoo.ru/8a18f668" TargetMode="External"/><Relationship Id="rId388" Type="http://schemas.openxmlformats.org/officeDocument/2006/relationships/hyperlink" Target="https://m.edsoo.ru/8a19261a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413" Type="http://schemas.openxmlformats.org/officeDocument/2006/relationships/hyperlink" Target="https://m.edsoo.ru/8a194b0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dd8" TargetMode="External"/><Relationship Id="rId315" Type="http://schemas.openxmlformats.org/officeDocument/2006/relationships/hyperlink" Target="https://m.edsoo.ru/8a18bbee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a06" TargetMode="External"/><Relationship Id="rId403" Type="http://schemas.openxmlformats.org/officeDocument/2006/relationships/hyperlink" Target="https://m.edsoo.ru/8a193f8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424" Type="http://schemas.openxmlformats.org/officeDocument/2006/relationships/hyperlink" Target="https://resh.edu.ru/" TargetMode="External"/><Relationship Id="rId445" Type="http://schemas.openxmlformats.org/officeDocument/2006/relationships/fontTable" Target="fontTable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2c0" TargetMode="External"/><Relationship Id="rId305" Type="http://schemas.openxmlformats.org/officeDocument/2006/relationships/hyperlink" Target="https://m.edsoo.ru/8864d6ac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rtyva.ru/region/history/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9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c1c" TargetMode="External"/><Relationship Id="rId435" Type="http://schemas.openxmlformats.org/officeDocument/2006/relationships/hyperlink" Target="https://m.edsoo.ru/8a194d34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d74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c44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78c" TargetMode="External"/><Relationship Id="rId404" Type="http://schemas.openxmlformats.org/officeDocument/2006/relationships/hyperlink" Target="https://m.edsoo.ru/8a1940b4" TargetMode="External"/><Relationship Id="rId425" Type="http://schemas.openxmlformats.org/officeDocument/2006/relationships/hyperlink" Target="https://resh.edu.ru/" TargetMode="External"/><Relationship Id="rId446" Type="http://schemas.openxmlformats.org/officeDocument/2006/relationships/theme" Target="theme/theme1.xm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3f6" TargetMode="External"/><Relationship Id="rId306" Type="http://schemas.openxmlformats.org/officeDocument/2006/relationships/hyperlink" Target="https://m.edsoo.ru/8864d7c4" TargetMode="External"/><Relationship Id="rId24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8864795a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d34" TargetMode="External"/><Relationship Id="rId436" Type="http://schemas.openxmlformats.org/officeDocument/2006/relationships/hyperlink" Target="https://edsoo.ru/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ef0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ad4" TargetMode="External"/><Relationship Id="rId405" Type="http://schemas.openxmlformats.org/officeDocument/2006/relationships/hyperlink" Target="https://m.edsoo.ru/8a1941cc" TargetMode="External"/><Relationship Id="rId426" Type="http://schemas.openxmlformats.org/officeDocument/2006/relationships/hyperlink" Target="https://resh.edu.ru/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adc0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536" TargetMode="External"/><Relationship Id="rId307" Type="http://schemas.openxmlformats.org/officeDocument/2006/relationships/hyperlink" Target="https://m.edsoo.ru/8864d8dc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88647a86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resh.edu.ru/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437" Type="http://schemas.openxmlformats.org/officeDocument/2006/relationships/hyperlink" Target="http://fcior.edu.ru/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c094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c44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2e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c5a" TargetMode="External"/><Relationship Id="rId427" Type="http://schemas.openxmlformats.org/officeDocument/2006/relationships/hyperlink" Target="https://resh.edu.ru/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6d0" TargetMode="External"/><Relationship Id="rId308" Type="http://schemas.openxmlformats.org/officeDocument/2006/relationships/hyperlink" Target="https://m.edsoo.ru/8864d9f4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88647c2a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438" Type="http://schemas.openxmlformats.org/officeDocument/2006/relationships/hyperlink" Target="http://skiv.instrao.ru/bankzadaniy/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c62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88647d4c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da4" TargetMode="External"/><Relationship Id="rId407" Type="http://schemas.openxmlformats.org/officeDocument/2006/relationships/hyperlink" Target="https://m.edsoo.ru/8a1943f2" TargetMode="External"/><Relationship Id="rId428" Type="http://schemas.openxmlformats.org/officeDocument/2006/relationships/hyperlink" Target="https://resh.edu.ru/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892" TargetMode="External"/><Relationship Id="rId309" Type="http://schemas.openxmlformats.org/officeDocument/2006/relationships/hyperlink" Target="https://m.edsoo.ru/8864db0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7ec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439" Type="http://schemas.openxmlformats.org/officeDocument/2006/relationships/hyperlink" Target="http://window.edu.ru/window/library?p_rubr=2.2.73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archi.ru/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c56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864795a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316e" TargetMode="External"/><Relationship Id="rId408" Type="http://schemas.openxmlformats.org/officeDocument/2006/relationships/hyperlink" Target="https://m.edsoo.ru/8a194500" TargetMode="External"/><Relationship Id="rId4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440" Type="http://schemas.openxmlformats.org/officeDocument/2006/relationships/hyperlink" Target="http://www.iro.yar.ru:8101/resource/distant/society_sciense/katsch/kat0.htm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9c8" TargetMode="External"/><Relationship Id="rId300" Type="http://schemas.openxmlformats.org/officeDocument/2006/relationships/hyperlink" Target="https://m.edsoo.ru/8864ce3c" TargetMode="External"/><Relationship Id="rId60" Type="http://schemas.openxmlformats.org/officeDocument/2006/relationships/hyperlink" Target="https://m.edsoo.ru/7f418a34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97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430" Type="http://schemas.openxmlformats.org/officeDocument/2006/relationships/hyperlink" Target="https://resh.edu.ru/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ea4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3da" TargetMode="External"/><Relationship Id="rId409" Type="http://schemas.openxmlformats.org/officeDocument/2006/relationships/hyperlink" Target="https://m.edsoo.ru/8a1946ae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uchitel.pro/&#1080;&#1089;&#1090;&#1086;&#1088;&#1080;&#1103;-&#1088;&#1086;&#1089;&#1089;&#1080;&#1080;-&#1087;&#1088;&#1077;&#1076;&#1084;&#1077;&#1090;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ae0" TargetMode="External"/><Relationship Id="rId441" Type="http://schemas.openxmlformats.org/officeDocument/2006/relationships/hyperlink" Target="http://www.hrono.info/biograf/index.php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f5e" TargetMode="External"/><Relationship Id="rId322" Type="http://schemas.openxmlformats.org/officeDocument/2006/relationships/hyperlink" Target="https://m.edsoo.ru/8a18cb0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a34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7d0" TargetMode="External"/><Relationship Id="rId431" Type="http://schemas.openxmlformats.org/officeDocument/2006/relationships/hyperlink" Target="https://m.edsoo.ru/8a194d3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a18b356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archi.ru/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54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c0c" TargetMode="External"/><Relationship Id="rId400" Type="http://schemas.openxmlformats.org/officeDocument/2006/relationships/hyperlink" Target="https://m.edsoo.ru/8a193b82" TargetMode="External"/><Relationship Id="rId421" Type="http://schemas.openxmlformats.org/officeDocument/2006/relationships/hyperlink" Target="https://uchitel.pro/&#1080;&#1089;&#1090;&#1086;&#1088;&#1080;&#1103;-&#1088;&#1086;&#1089;&#1089;&#1080;&#1080;-&#1087;&#1088;&#1077;&#1076;&#1084;&#1077;&#1090;/" TargetMode="External"/><Relationship Id="rId442" Type="http://schemas.openxmlformats.org/officeDocument/2006/relationships/hyperlink" Target="http://1941-1945.net.ru/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d080" TargetMode="External"/><Relationship Id="rId323" Type="http://schemas.openxmlformats.org/officeDocument/2006/relationships/hyperlink" Target="https://m.edsoo.ru/8a18cc88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8de" TargetMode="External"/><Relationship Id="rId432" Type="http://schemas.openxmlformats.org/officeDocument/2006/relationships/hyperlink" Target="https://m.edsoo.ru/8a194d34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a18b720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8bce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6a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cae" TargetMode="External"/><Relationship Id="rId422" Type="http://schemas.openxmlformats.org/officeDocument/2006/relationships/hyperlink" Target="https://uchitel.pro/&#1080;&#1089;&#1090;&#1086;&#1088;&#1080;&#1103;-&#1088;&#1086;&#1089;&#1089;&#1080;&#1080;-&#1087;&#1088;&#1077;&#1076;&#1084;&#1077;&#1090;/" TargetMode="External"/><Relationship Id="rId443" Type="http://schemas.openxmlformats.org/officeDocument/2006/relationships/hyperlink" Target="http://www.1939-1945.net" TargetMode="External"/><Relationship Id="rId303" Type="http://schemas.openxmlformats.org/officeDocument/2006/relationships/hyperlink" Target="https://m.edsoo.ru/8864d418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a0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864c086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a4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86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hyperlink" Target="https://uchitel.pro/&#1080;&#1089;&#1090;&#1086;&#1088;&#1080;&#1103;-&#1088;&#1086;&#1089;&#1089;&#1080;&#1080;-&#1087;&#1088;&#1077;&#1076;&#1084;&#1077;&#1090;/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8a18cfa8" TargetMode="External"/><Relationship Id="rId367" Type="http://schemas.openxmlformats.org/officeDocument/2006/relationships/hyperlink" Target="https://m.edsoo.ru/8864f5d8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434" Type="http://schemas.openxmlformats.org/officeDocument/2006/relationships/hyperlink" Target="https://m.edsoo.ru/8a194d34" TargetMode="External"/><Relationship Id="rId33" Type="http://schemas.openxmlformats.org/officeDocument/2006/relationships/hyperlink" Target="https://m.edsoo.ru/7f414c04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e5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4</Pages>
  <Words>26550</Words>
  <Characters>151338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Endan</cp:lastModifiedBy>
  <cp:revision>35</cp:revision>
  <cp:lastPrinted>2023-09-20T01:43:00Z</cp:lastPrinted>
  <dcterms:created xsi:type="dcterms:W3CDTF">2023-08-31T03:06:00Z</dcterms:created>
  <dcterms:modified xsi:type="dcterms:W3CDTF">2023-09-20T07:23:00Z</dcterms:modified>
</cp:coreProperties>
</file>