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BF" w:rsidRDefault="00A607BF" w:rsidP="00A607BF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</w:p>
    <w:p w:rsidR="00A607BF" w:rsidRDefault="00A607BF" w:rsidP="00A607BF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caps/>
        </w:rPr>
      </w:pPr>
    </w:p>
    <w:p w:rsidR="00A607BF" w:rsidRDefault="00A607BF" w:rsidP="00A607BF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  <w:r>
        <w:rPr>
          <w:noProof/>
          <w:lang w:eastAsia="ru-RU"/>
        </w:rPr>
        <w:drawing>
          <wp:inline distT="0" distB="0" distL="0" distR="0" wp14:anchorId="658C0D4D" wp14:editId="4F0C6A85">
            <wp:extent cx="5553901" cy="75438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794" t="16255" r="35222" b="11312"/>
                    <a:stretch/>
                  </pic:blipFill>
                  <pic:spPr bwMode="auto">
                    <a:xfrm>
                      <a:off x="0" y="0"/>
                      <a:ext cx="5575087" cy="7572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7BF" w:rsidRDefault="00A607BF" w:rsidP="00A607BF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caps/>
        </w:rPr>
      </w:pPr>
    </w:p>
    <w:p w:rsidR="00A607BF" w:rsidRDefault="00A607BF" w:rsidP="00A607BF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caps/>
        </w:rPr>
      </w:pPr>
    </w:p>
    <w:p w:rsidR="00A607BF" w:rsidRDefault="00A607BF" w:rsidP="00A607BF">
      <w:pPr>
        <w:pStyle w:val="ParagraphStyle"/>
        <w:spacing w:before="240" w:after="240" w:line="264" w:lineRule="auto"/>
        <w:rPr>
          <w:rFonts w:ascii="Times New Roman" w:hAnsi="Times New Roman" w:cs="Times New Roman"/>
          <w:b/>
          <w:bCs/>
          <w:caps/>
        </w:rPr>
      </w:pPr>
    </w:p>
    <w:p w:rsidR="007F35E0" w:rsidRPr="007F35E0" w:rsidRDefault="007F35E0" w:rsidP="007F35E0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пояснительная записка</w:t>
      </w:r>
    </w:p>
    <w:p w:rsidR="007F35E0" w:rsidRPr="00815122" w:rsidRDefault="007F35E0" w:rsidP="007F35E0">
      <w:pPr>
        <w:pStyle w:val="ParagraphStyle"/>
        <w:spacing w:before="240" w:after="240" w:line="264" w:lineRule="auto"/>
        <w:jc w:val="both"/>
        <w:rPr>
          <w:rFonts w:ascii="Times New Roman" w:hAnsi="Times New Roman" w:cs="Times New Roman"/>
          <w:b/>
          <w:bCs/>
          <w:caps/>
        </w:rPr>
      </w:pPr>
      <w:r w:rsidRPr="00A92E59">
        <w:rPr>
          <w:rFonts w:ascii="Times New Roman" w:hAnsi="Times New Roman" w:cs="Times New Roman"/>
          <w:sz w:val="22"/>
          <w:szCs w:val="22"/>
        </w:rPr>
        <w:t>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Концепции духовно-нравственного воспитания и развития личности гражданина России, а также планируемыми результатами начального общего образования с учетом возможностей учебно-методических систем «Перспектива», «Школа России» и ориентирована на работу по</w:t>
      </w:r>
      <w:r w:rsidRPr="00A92E59">
        <w:rPr>
          <w:rFonts w:ascii="Times New Roman" w:hAnsi="Times New Roman" w:cs="Times New Roman"/>
          <w:spacing w:val="45"/>
          <w:sz w:val="22"/>
          <w:szCs w:val="22"/>
        </w:rPr>
        <w:t xml:space="preserve"> учебно-методическому комплекту</w:t>
      </w:r>
      <w:r w:rsidRPr="00A92E59">
        <w:rPr>
          <w:rFonts w:ascii="Times New Roman" w:hAnsi="Times New Roman" w:cs="Times New Roman"/>
          <w:sz w:val="22"/>
          <w:szCs w:val="22"/>
        </w:rPr>
        <w:t>:</w:t>
      </w:r>
    </w:p>
    <w:p w:rsidR="007F35E0" w:rsidRPr="00A92E59" w:rsidRDefault="007F35E0" w:rsidP="007F35E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 xml:space="preserve">1. </w:t>
      </w:r>
      <w:r w:rsidRPr="00A92E59">
        <w:rPr>
          <w:rFonts w:ascii="Times New Roman" w:hAnsi="Times New Roman" w:cs="Times New Roman"/>
          <w:i/>
          <w:iCs/>
          <w:sz w:val="22"/>
          <w:szCs w:val="22"/>
        </w:rPr>
        <w:t>Технология.</w:t>
      </w:r>
      <w:r w:rsidRPr="00A92E59">
        <w:rPr>
          <w:rFonts w:ascii="Times New Roman" w:hAnsi="Times New Roman" w:cs="Times New Roman"/>
          <w:sz w:val="22"/>
          <w:szCs w:val="22"/>
        </w:rPr>
        <w:t xml:space="preserve"> 4 класс [Текст] : учеб. для общеобразоват. учреждений / Н. И. Роговцева, Н. В. Богданова, Н. В. Шипилова, С. В. Анащенкова ; Рос. акад. наук, Рос. акад. образования, изд-во «Просвещение». – М. : Просвещение, 2013.</w:t>
      </w:r>
    </w:p>
    <w:p w:rsidR="007F35E0" w:rsidRPr="00A92E59" w:rsidRDefault="007F35E0" w:rsidP="007F35E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 xml:space="preserve">2. </w:t>
      </w:r>
      <w:r w:rsidRPr="00A92E59">
        <w:rPr>
          <w:rFonts w:ascii="Times New Roman" w:hAnsi="Times New Roman" w:cs="Times New Roman"/>
          <w:i/>
          <w:iCs/>
          <w:sz w:val="22"/>
          <w:szCs w:val="22"/>
        </w:rPr>
        <w:t>Роговцева, Н. И.</w:t>
      </w:r>
      <w:r w:rsidRPr="00A92E59">
        <w:rPr>
          <w:rFonts w:ascii="Times New Roman" w:hAnsi="Times New Roman" w:cs="Times New Roman"/>
          <w:sz w:val="22"/>
          <w:szCs w:val="22"/>
        </w:rPr>
        <w:t xml:space="preserve"> Технология. </w:t>
      </w:r>
      <w:r w:rsidRPr="00A92E59">
        <w:rPr>
          <w:rFonts w:ascii="Times New Roman" w:hAnsi="Times New Roman" w:cs="Times New Roman"/>
          <w:caps/>
          <w:sz w:val="22"/>
          <w:szCs w:val="22"/>
        </w:rPr>
        <w:t>р</w:t>
      </w:r>
      <w:r w:rsidRPr="00A92E59">
        <w:rPr>
          <w:rFonts w:ascii="Times New Roman" w:hAnsi="Times New Roman" w:cs="Times New Roman"/>
          <w:sz w:val="22"/>
          <w:szCs w:val="22"/>
        </w:rPr>
        <w:t xml:space="preserve">абочая тетрадь. 4 класс: пособие для учащихся общеобразоват. учреждений / Н. И. Роговцева, С. В. Анащенкова ; Рос. акад. наук, </w:t>
      </w:r>
      <w:r w:rsidRPr="00A92E59">
        <w:rPr>
          <w:rFonts w:ascii="Times New Roman" w:hAnsi="Times New Roman" w:cs="Times New Roman"/>
          <w:caps/>
          <w:sz w:val="22"/>
          <w:szCs w:val="22"/>
        </w:rPr>
        <w:t>р</w:t>
      </w:r>
      <w:r w:rsidRPr="00A92E59">
        <w:rPr>
          <w:rFonts w:ascii="Times New Roman" w:hAnsi="Times New Roman" w:cs="Times New Roman"/>
          <w:sz w:val="22"/>
          <w:szCs w:val="22"/>
        </w:rPr>
        <w:t>ос. акад. образования, изд-во «Просвещение». – М. : Просвещение, 2012.</w:t>
      </w:r>
    </w:p>
    <w:p w:rsidR="007F35E0" w:rsidRPr="00A92E59" w:rsidRDefault="007F35E0" w:rsidP="007F35E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 xml:space="preserve">3. </w:t>
      </w:r>
      <w:r w:rsidRPr="00A92E59">
        <w:rPr>
          <w:rFonts w:ascii="Times New Roman" w:hAnsi="Times New Roman" w:cs="Times New Roman"/>
          <w:i/>
          <w:iCs/>
          <w:sz w:val="22"/>
          <w:szCs w:val="22"/>
        </w:rPr>
        <w:t>Роговцева, Н. И.</w:t>
      </w:r>
      <w:r w:rsidRPr="00A92E59">
        <w:rPr>
          <w:rFonts w:ascii="Times New Roman" w:hAnsi="Times New Roman" w:cs="Times New Roman"/>
          <w:sz w:val="22"/>
          <w:szCs w:val="22"/>
        </w:rPr>
        <w:t xml:space="preserve">  Технология.  1–4  классы.  Рабочие   программы   / Н. И. Роговцева, С. В. Анащенкова. – М. : Просвещение, 2011.</w:t>
      </w:r>
    </w:p>
    <w:p w:rsidR="007F35E0" w:rsidRPr="00A92E59" w:rsidRDefault="007F35E0" w:rsidP="007F35E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 xml:space="preserve">4. </w:t>
      </w:r>
      <w:r w:rsidRPr="00A92E59">
        <w:rPr>
          <w:rFonts w:ascii="Times New Roman" w:hAnsi="Times New Roman" w:cs="Times New Roman"/>
          <w:i/>
          <w:iCs/>
          <w:sz w:val="22"/>
          <w:szCs w:val="22"/>
        </w:rPr>
        <w:t>Роговцева, Н. И.</w:t>
      </w:r>
      <w:r w:rsidRPr="00A92E59">
        <w:rPr>
          <w:rFonts w:ascii="Times New Roman" w:hAnsi="Times New Roman" w:cs="Times New Roman"/>
          <w:sz w:val="22"/>
          <w:szCs w:val="22"/>
        </w:rPr>
        <w:t xml:space="preserve"> Технология. </w:t>
      </w:r>
      <w:r w:rsidRPr="00A92E59">
        <w:rPr>
          <w:rFonts w:ascii="Times New Roman" w:hAnsi="Times New Roman" w:cs="Times New Roman"/>
          <w:caps/>
          <w:sz w:val="22"/>
          <w:szCs w:val="22"/>
        </w:rPr>
        <w:t>м</w:t>
      </w:r>
      <w:r w:rsidRPr="00A92E59">
        <w:rPr>
          <w:rFonts w:ascii="Times New Roman" w:hAnsi="Times New Roman" w:cs="Times New Roman"/>
          <w:sz w:val="22"/>
          <w:szCs w:val="22"/>
        </w:rPr>
        <w:t>етодическое пособие с поурочными разработками: 4 кл.: пособие для учителя / Н. И. Роговцева, Н. В. Шипилова, С. В. Анащенкова ; Рос. акад. наук, Рос. акад. образования, изд-во «Просвещение». – М. : Просвещение, 2012.</w:t>
      </w:r>
    </w:p>
    <w:p w:rsidR="007F35E0" w:rsidRPr="00A92E59" w:rsidRDefault="007F35E0" w:rsidP="007F35E0">
      <w:pPr>
        <w:pStyle w:val="ParagraphStyle"/>
        <w:spacing w:before="105" w:after="45"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Рабочая программа составлена на основе следующих</w:t>
      </w:r>
      <w:r w:rsidRPr="00A92E59">
        <w:rPr>
          <w:rFonts w:ascii="Times New Roman" w:hAnsi="Times New Roman" w:cs="Times New Roman"/>
          <w:spacing w:val="45"/>
          <w:sz w:val="22"/>
          <w:szCs w:val="22"/>
        </w:rPr>
        <w:t xml:space="preserve"> нормативных документов </w:t>
      </w:r>
      <w:r w:rsidRPr="00A92E59">
        <w:rPr>
          <w:rFonts w:ascii="Times New Roman" w:hAnsi="Times New Roman" w:cs="Times New Roman"/>
          <w:sz w:val="22"/>
          <w:szCs w:val="22"/>
        </w:rPr>
        <w:t>и рекомендаций: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•  Приказ Минобрнауки РФ от 06.10.2009 № 373 (ред. от 22.09.11)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7F35E0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 xml:space="preserve">•  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•  Учебный план образовательного учреждения на _</w:t>
      </w:r>
      <w:r w:rsidR="00E03563">
        <w:rPr>
          <w:rFonts w:ascii="Times New Roman" w:hAnsi="Times New Roman" w:cs="Times New Roman"/>
          <w:sz w:val="22"/>
          <w:szCs w:val="22"/>
        </w:rPr>
        <w:t>2023</w:t>
      </w:r>
      <w:r w:rsidRPr="00A92E59">
        <w:rPr>
          <w:rFonts w:ascii="Times New Roman" w:hAnsi="Times New Roman" w:cs="Times New Roman"/>
          <w:sz w:val="22"/>
          <w:szCs w:val="22"/>
        </w:rPr>
        <w:t>____/_</w:t>
      </w:r>
      <w:r w:rsidR="00E03563">
        <w:rPr>
          <w:rFonts w:ascii="Times New Roman" w:hAnsi="Times New Roman" w:cs="Times New Roman"/>
          <w:sz w:val="22"/>
          <w:szCs w:val="22"/>
        </w:rPr>
        <w:t>2024</w:t>
      </w:r>
      <w:r w:rsidRPr="00A92E59">
        <w:rPr>
          <w:rFonts w:ascii="Times New Roman" w:hAnsi="Times New Roman" w:cs="Times New Roman"/>
          <w:sz w:val="22"/>
          <w:szCs w:val="22"/>
        </w:rPr>
        <w:t>___ учебный год.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•  Локальный акт образовательного учреждения (об утверждении структуры рабочей программы).</w:t>
      </w:r>
    </w:p>
    <w:p w:rsidR="007F35E0" w:rsidRDefault="007F35E0" w:rsidP="007F35E0">
      <w:pPr>
        <w:pStyle w:val="ParagraphStyle"/>
        <w:spacing w:before="240" w:after="120" w:line="264" w:lineRule="auto"/>
        <w:jc w:val="both"/>
        <w:rPr>
          <w:rFonts w:ascii="Times New Roman" w:hAnsi="Times New Roman" w:cs="Times New Roman"/>
          <w:b/>
          <w:bCs/>
          <w:caps/>
        </w:rPr>
      </w:pPr>
    </w:p>
    <w:p w:rsidR="007F35E0" w:rsidRPr="00A92E59" w:rsidRDefault="007F35E0" w:rsidP="007F35E0">
      <w:pPr>
        <w:pStyle w:val="ParagraphStyle"/>
        <w:spacing w:before="240" w:after="120" w:line="264" w:lineRule="auto"/>
        <w:jc w:val="both"/>
        <w:rPr>
          <w:rFonts w:ascii="Times New Roman" w:hAnsi="Times New Roman" w:cs="Times New Roman"/>
          <w:b/>
          <w:bCs/>
          <w:caps/>
        </w:rPr>
      </w:pPr>
      <w:r w:rsidRPr="00A92E59"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требований, но и показывает, как использовать эти знания в разных сферах учебной деятельности.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before="75" w:after="45"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Цели</w:t>
      </w:r>
      <w:r w:rsidRPr="00A92E59">
        <w:rPr>
          <w:rFonts w:ascii="Times New Roman" w:hAnsi="Times New Roman" w:cs="Times New Roman"/>
          <w:sz w:val="22"/>
          <w:szCs w:val="22"/>
        </w:rPr>
        <w:t xml:space="preserve"> изучения технологии в начальной школе: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noProof/>
          <w:sz w:val="22"/>
          <w:szCs w:val="22"/>
        </w:rPr>
        <w:t>·</w:t>
      </w:r>
      <w:r w:rsidRPr="00A92E59">
        <w:rPr>
          <w:rFonts w:ascii="Times New Roman" w:hAnsi="Times New Roman" w:cs="Times New Roman"/>
          <w:sz w:val="22"/>
          <w:szCs w:val="22"/>
        </w:rPr>
        <w:t xml:space="preserve"> приобретение личного опыта как основы обучения и познания;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noProof/>
          <w:sz w:val="22"/>
          <w:szCs w:val="22"/>
        </w:rPr>
        <w:t>·</w:t>
      </w:r>
      <w:r w:rsidRPr="00A92E59">
        <w:rPr>
          <w:rFonts w:ascii="Times New Roman" w:hAnsi="Times New Roman" w:cs="Times New Roman"/>
          <w:sz w:val="22"/>
          <w:szCs w:val="22"/>
        </w:rPr>
        <w:t xml:space="preserve">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noProof/>
          <w:sz w:val="22"/>
          <w:szCs w:val="22"/>
        </w:rPr>
        <w:t>·</w:t>
      </w:r>
      <w:r w:rsidRPr="00A92E59">
        <w:rPr>
          <w:rFonts w:ascii="Times New Roman" w:hAnsi="Times New Roman" w:cs="Times New Roman"/>
          <w:sz w:val="22"/>
          <w:szCs w:val="22"/>
        </w:rPr>
        <w:t xml:space="preserve"> формирование позитивного эмоционально-ценностного отношения к труду и людям труда.</w:t>
      </w:r>
    </w:p>
    <w:p w:rsidR="007F35E0" w:rsidRPr="00A92E59" w:rsidRDefault="007F35E0" w:rsidP="007F35E0">
      <w:pPr>
        <w:pStyle w:val="ParagraphStyle"/>
        <w:shd w:val="clear" w:color="auto" w:fill="FFFFFF"/>
        <w:spacing w:before="75" w:after="45"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 xml:space="preserve">Основные 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>задачи</w:t>
      </w:r>
      <w:r w:rsidRPr="00A92E59">
        <w:rPr>
          <w:rFonts w:ascii="Times New Roman" w:hAnsi="Times New Roman" w:cs="Times New Roman"/>
          <w:sz w:val="22"/>
          <w:szCs w:val="22"/>
        </w:rPr>
        <w:t xml:space="preserve"> курса:</w:t>
      </w:r>
    </w:p>
    <w:p w:rsidR="007F35E0" w:rsidRPr="00A92E59" w:rsidRDefault="007F35E0" w:rsidP="007F35E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noProof/>
          <w:sz w:val="22"/>
          <w:szCs w:val="22"/>
        </w:rPr>
        <w:t>·</w:t>
      </w:r>
      <w:r w:rsidRPr="00A92E59">
        <w:rPr>
          <w:rFonts w:ascii="Times New Roman" w:hAnsi="Times New Roman" w:cs="Times New Roman"/>
          <w:sz w:val="22"/>
          <w:szCs w:val="22"/>
        </w:rPr>
        <w:t xml:space="preserve"> духовно-нравственное развитие учащихся; освоение нравственно-этического и социально-исторического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опыта человечества, отраженного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</w:t>
      </w:r>
    </w:p>
    <w:p w:rsidR="007F35E0" w:rsidRPr="00A92E59" w:rsidRDefault="007F35E0" w:rsidP="007F35E0">
      <w:pPr>
        <w:pStyle w:val="ParagraphStyle"/>
        <w:shd w:val="clear" w:color="auto" w:fill="FFFFFF"/>
        <w:tabs>
          <w:tab w:val="left" w:pos="60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noProof/>
          <w:sz w:val="22"/>
          <w:szCs w:val="22"/>
        </w:rPr>
        <w:lastRenderedPageBreak/>
        <w:t>·</w:t>
      </w:r>
      <w:r w:rsidRPr="00A92E59">
        <w:rPr>
          <w:rFonts w:ascii="Times New Roman" w:hAnsi="Times New Roman" w:cs="Times New Roman"/>
          <w:sz w:val="22"/>
          <w:szCs w:val="22"/>
        </w:rPr>
        <w:t xml:space="preserve"> формирование идентичности гражданина России в поликультурном многонациональном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обществе на основе знакомства с ремеслами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7F35E0" w:rsidRPr="00A92E59" w:rsidRDefault="007F35E0" w:rsidP="007F35E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noProof/>
          <w:sz w:val="22"/>
          <w:szCs w:val="22"/>
        </w:rPr>
        <w:t>·</w:t>
      </w:r>
      <w:r w:rsidRPr="00A92E59">
        <w:rPr>
          <w:rFonts w:ascii="Times New Roman" w:hAnsi="Times New Roman" w:cs="Times New Roman"/>
          <w:sz w:val="22"/>
          <w:szCs w:val="22"/>
        </w:rPr>
        <w:t xml:space="preserve">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освоения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трудовых умений и навыков, осмысления технологии процесса изготовления изделий в проектной деятельности;</w:t>
      </w:r>
    </w:p>
    <w:p w:rsidR="007F35E0" w:rsidRPr="00A92E59" w:rsidRDefault="007F35E0" w:rsidP="007F35E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noProof/>
          <w:sz w:val="22"/>
          <w:szCs w:val="22"/>
        </w:rPr>
        <w:t>·</w:t>
      </w:r>
      <w:r w:rsidRPr="00A92E59">
        <w:rPr>
          <w:rFonts w:ascii="Times New Roman" w:hAnsi="Times New Roman" w:cs="Times New Roman"/>
          <w:sz w:val="22"/>
          <w:szCs w:val="22"/>
        </w:rPr>
        <w:t xml:space="preserve"> развитие познавательных мотивов, интересов, инициативности, любознательности ребенка на основе связи трудового и технологического образования с жизненным опытом и системой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ценностей, а также на основе мотивации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успеха, готовности к действиям в новых условиях и нестандартных ситуациях;</w:t>
      </w:r>
    </w:p>
    <w:p w:rsidR="007F35E0" w:rsidRPr="00A92E59" w:rsidRDefault="007F35E0" w:rsidP="007F35E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2E59">
        <w:rPr>
          <w:rFonts w:ascii="Times New Roman" w:hAnsi="Times New Roman" w:cs="Times New Roman"/>
          <w:noProof/>
          <w:color w:val="000000"/>
          <w:sz w:val="22"/>
          <w:szCs w:val="22"/>
        </w:rPr>
        <w:t>·</w:t>
      </w:r>
      <w:r w:rsidRPr="00A92E59">
        <w:rPr>
          <w:rFonts w:ascii="Times New Roman" w:hAnsi="Times New Roman" w:cs="Times New Roman"/>
          <w:color w:val="000000"/>
          <w:sz w:val="22"/>
          <w:szCs w:val="22"/>
        </w:rPr>
        <w:t xml:space="preserve"> формирование </w:t>
      </w:r>
      <w:r w:rsidRPr="00A92E59">
        <w:rPr>
          <w:rFonts w:ascii="Times New Roman" w:hAnsi="Times New Roman" w:cs="Times New Roman"/>
          <w:color w:val="212121"/>
          <w:sz w:val="22"/>
          <w:szCs w:val="22"/>
        </w:rPr>
        <w:t xml:space="preserve">на </w:t>
      </w:r>
      <w:r w:rsidRPr="00A92E59">
        <w:rPr>
          <w:rFonts w:ascii="Times New Roman" w:hAnsi="Times New Roman" w:cs="Times New Roman"/>
          <w:color w:val="000000"/>
          <w:sz w:val="22"/>
          <w:szCs w:val="22"/>
        </w:rPr>
        <w:t>основе овладения культурой проектной деятельности:</w:t>
      </w:r>
    </w:p>
    <w:p w:rsidR="007F35E0" w:rsidRPr="00A92E59" w:rsidRDefault="007F35E0" w:rsidP="007F35E0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color w:val="000000"/>
          <w:sz w:val="22"/>
          <w:szCs w:val="22"/>
        </w:rPr>
        <w:t xml:space="preserve">– </w:t>
      </w:r>
      <w:r w:rsidRPr="00A92E59">
        <w:rPr>
          <w:rFonts w:ascii="Times New Roman" w:hAnsi="Times New Roman" w:cs="Times New Roman"/>
          <w:sz w:val="22"/>
          <w:szCs w:val="22"/>
        </w:rPr>
        <w:t>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7F35E0" w:rsidRPr="00A92E59" w:rsidRDefault="007F35E0" w:rsidP="007F35E0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– 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7F35E0" w:rsidRPr="00A92E59" w:rsidRDefault="007F35E0" w:rsidP="007F35E0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– коммуникативных умений в процессе реализации проектной деятельности (умения выслушивать и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принимать разные точки зрения и мнения, сравнивая их со своей, распределять обязанности, приходить к единому решению в процессе обсуждения, то есть договариваться, аргументировать свою точку зрения, убеждать в правильности выбранного способа и т. д.);</w:t>
      </w:r>
    </w:p>
    <w:p w:rsidR="007F35E0" w:rsidRPr="00A92E59" w:rsidRDefault="007F35E0" w:rsidP="007F35E0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–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первоначальных конструкторско-технологических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приемов и способов работы с различными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материалами и инструментами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A92E59">
        <w:rPr>
          <w:rFonts w:ascii="Times New Roman" w:hAnsi="Times New Roman" w:cs="Times New Roman"/>
          <w:sz w:val="22"/>
          <w:szCs w:val="22"/>
        </w:rPr>
        <w:t>неукоснительного соблюдения правил техники безопасности, работы с инструментами, организации рабочего места;</w:t>
      </w:r>
    </w:p>
    <w:p w:rsidR="007F35E0" w:rsidRPr="00A92E59" w:rsidRDefault="007F35E0" w:rsidP="007F35E0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– 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7F35E0" w:rsidRPr="00A92E59" w:rsidRDefault="007F35E0" w:rsidP="007F35E0">
      <w:pPr>
        <w:pStyle w:val="ParagraphStyle"/>
        <w:shd w:val="clear" w:color="auto" w:fill="FFFFFF"/>
        <w:tabs>
          <w:tab w:val="left" w:pos="69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– творческого потенциала личности в процессе изготовления изделий и реализации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проектов.</w:t>
      </w:r>
    </w:p>
    <w:p w:rsidR="007F35E0" w:rsidRPr="00A92E59" w:rsidRDefault="007F35E0" w:rsidP="007F35E0">
      <w:pPr>
        <w:pStyle w:val="ParagraphStyle"/>
        <w:spacing w:before="240" w:after="120"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  <w:r w:rsidRPr="00A92E59">
        <w:rPr>
          <w:rFonts w:ascii="Times New Roman" w:hAnsi="Times New Roman" w:cs="Times New Roman"/>
          <w:b/>
          <w:bCs/>
          <w:caps/>
          <w:sz w:val="22"/>
          <w:szCs w:val="22"/>
        </w:rPr>
        <w:t>структура курса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>Как работать с учебником.</w:t>
      </w:r>
      <w:r>
        <w:rPr>
          <w:rFonts w:ascii="Times New Roman" w:hAnsi="Times New Roman" w:cs="Times New Roman"/>
          <w:b/>
          <w:bCs/>
          <w:sz w:val="22"/>
          <w:szCs w:val="22"/>
        </w:rPr>
        <w:t>(1ч.)</w:t>
      </w:r>
    </w:p>
    <w:p w:rsidR="007F35E0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Ориентирование по разделам учебника. Систематизация знаний о материалах и инструментах. Знакомство с технологическими картами и критериями оценивания выполнения работы.</w:t>
      </w:r>
    </w:p>
    <w:p w:rsidR="007F35E0" w:rsidRPr="007F35E0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7F35E0" w:rsidRPr="00A92E59" w:rsidRDefault="007F35E0" w:rsidP="007F35E0">
      <w:pPr>
        <w:pStyle w:val="ParagraphStyle"/>
        <w:tabs>
          <w:tab w:val="left" w:pos="540"/>
        </w:tabs>
        <w:spacing w:before="240" w:after="120"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Человек и </w:t>
      </w:r>
      <w:r w:rsidRPr="00A92E59">
        <w:rPr>
          <w:rFonts w:ascii="Times New Roman" w:hAnsi="Times New Roman" w:cs="Times New Roman"/>
          <w:b/>
          <w:bCs/>
          <w:caps/>
          <w:sz w:val="22"/>
          <w:szCs w:val="22"/>
        </w:rPr>
        <w:t>з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>емля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  21ч.  )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Вагоностроительный завод.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историей развития железных дорог в России, с конструкцией вагонов разного назначения. Создание модели вагона из бумаги, картона.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Полезные ископаемые.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Буровая вышка. Знакомство с полезными ископаемыми, способами их добычи и расположением месторождений на территории России. Изготовление модели буровой вышки из металлического конструктора.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Малахитовая шкатулка. Знакомство с полезными ископаемыми, используемыми для изготовления предметов искусства, с новой техникой работы с пластилином (технология лепки слоями). Изготовление изделия, имитирующего технику русской мозаики.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lastRenderedPageBreak/>
        <w:t>Автомобильный завод.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производственным циклом создания автомобиля «КамАЗ». Имитация бригадной работы.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Работа с металлическим и пластмассовым конструкторами. Самостоятельное составление плана изготовления изделия.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Монетный двор.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основами чеканки медалей, особенностями формы медали. Работа с металлизированной бумагой – фольгой. Тиснение по фольге.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Фаянсовый завод.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особенностями изготовления фаянсовой посуды. Изготовление изделия с соблюдением отдельных этапов технологии создания изделия из фаянса. Знакомство с особенностями профессиональной деятельности людей, работающих на фабриках по производству фаянса.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Швейная фабрика.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технологией производственного процесса на швейной фабрике и профессиональной деятельностью людей. Определение размера одежды при помощи сантиметра. Создание лекала и изготовление изделия с повторением элементов технологического процесса швейного производства. Работа с текстильными материалами. Соблюдение правил работы иглой, ножницами, циркулем.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Освоение технологии создания мягкой игрушки. Использование умений самостоятельно определять размеры деталей по слайдовому плану, создавать лекало и выполнять при помощи его разметку деталей. Соблюдение правил работы иглой, ножницами, циркулем. Самостоятельное составление плана изготовления изделия. Изготовление разных видов изделий с использованием одной технологии.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Обувная фабрика.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историей обуви. Виды материалов, используемых при производстве обуви. Виды обуви и ее назначение. Знакомство с технологическим процессом производства обуви (конструкция, последовательность операций). Как снимать мерку с ноги и определять размер обуви. Создание модели обуви из бумаги (имитация производственного процесса).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Деревообрабатывающее производство.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новым материалом – древесиной, правилами работы столярным ножом и последовательностью изготовления изделий из древесины. Различение видов пиломатериалов и способов их производства. Знакомство со свойствами древесины. Осмысление значения древесины для производства и жизни человека. Изготовление изделия из реек. Самостоятельное декорирование. Работа с древесиной. Конструирование.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Кондитерская фабрика</w:t>
      </w:r>
      <w:r w:rsidRPr="00A92E59">
        <w:rPr>
          <w:rFonts w:ascii="Times New Roman" w:hAnsi="Times New Roman" w:cs="Times New Roman"/>
          <w:sz w:val="22"/>
          <w:szCs w:val="22"/>
        </w:rPr>
        <w:t>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историей и технологией производства кондитерских изделий, технологией производства шоколада из какао-бобов. Знакомство с профессиями людей, работающих на кондитерских фабриках. Информация о производителе и составе продукта на этикетке. Приготовление пирожного «Картошка» и шоколадного печенья. Правила поведения при приготовлении пищи. Правила пользования газовой плитой.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Бытовая техника</w:t>
      </w:r>
      <w:r w:rsidRPr="00A92E59">
        <w:rPr>
          <w:rFonts w:ascii="Times New Roman" w:hAnsi="Times New Roman" w:cs="Times New Roman"/>
          <w:sz w:val="22"/>
          <w:szCs w:val="22"/>
        </w:rPr>
        <w:t>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понятием «бытовая техника» и ее значением в жизни людей. Правила эксплуатации бытовой техники, работы с электричеством, знакомство с действием простой электрической цепи. Практическое использование электрической цепи на примере сборки настольной лампы, правила утилизации батареек. Освоение приемов работы в технике «витраж». Абажур-плафон для настольной лампы.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Тепличное хозяйство.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видами и конструкциями теплиц. Осмысление значения теплиц для жизнедеятельности человека. Выбор семян для выращивания рассады, использование информации на пакетике для определения условий выращивания растения. Уход за растениями. Создание мини-теплицы, посадка семян цветов. Выращивание рассады в домашних условиях, уход за рассадой.</w:t>
      </w:r>
    </w:p>
    <w:p w:rsidR="007F35E0" w:rsidRPr="00A92E59" w:rsidRDefault="007F35E0" w:rsidP="007F35E0">
      <w:pPr>
        <w:pStyle w:val="ParagraphStyle"/>
        <w:keepNext/>
        <w:tabs>
          <w:tab w:val="left" w:pos="540"/>
        </w:tabs>
        <w:spacing w:before="240" w:after="120"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2.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>Человек и вода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  3ч.  )</w:t>
      </w:r>
    </w:p>
    <w:p w:rsidR="007F35E0" w:rsidRPr="00A92E59" w:rsidRDefault="007F35E0" w:rsidP="007F35E0">
      <w:pPr>
        <w:pStyle w:val="ParagraphStyle"/>
        <w:keepNext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Водоканал.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водоснабжением города. Значение воды в жизни человека и растений. Осмысление важности экономного расходования воды. Знакомство со способом фильтрации воды и способом экономного расходования воды, определение количества расходуемой воды при помощи струемера.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Порт.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работой порта и профессиями людей, работающих в порту. Освоение способов крепления предметов при помощи морских узлов: прямого, простого, якорного. Осмысление важности узлов для крепления грузов. Правильное крепление груза. Изготовление лестницы с использованием способов крепления морскими узлами.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Узелковое плетение</w:t>
      </w:r>
      <w:r w:rsidRPr="00A92E59">
        <w:rPr>
          <w:rFonts w:ascii="Times New Roman" w:hAnsi="Times New Roman" w:cs="Times New Roman"/>
          <w:sz w:val="22"/>
          <w:szCs w:val="22"/>
        </w:rPr>
        <w:t>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правилами работы и последовательностью создания изделий в технике макраме. Освоение одинарного плоского узла, двойного плоского узла. Сравнение способов вязания морских узлов и узлов в технике макраме.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before="240" w:after="120"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>Человек и воздух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( 3ч. )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Самолетостроение и ракетостроение.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Первоначальные сведения о самолетостроении, о функциях самолетов и космических ракет, о конструкции самолета и космической ракеты. Самостоятельное изготовление модели самолета из конструктора. Закрепление умения работать с металлическим конструктором.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Ракета-носитель.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Закрепление основных знаний о самолетостроении, о конструкции самолета и ракеты. Закрепление основных знаний о бумаге: свойства, виды, история.</w:t>
      </w:r>
    </w:p>
    <w:p w:rsidR="007F35E0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Модель ракеты из картона, бумаги на основе самостоятельного чертежа.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Летательный аппарат. Воздушный змей.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историей возникновения воздушного змея. Конструкция воздушного змея. Освоение правил разметки деталей из бумаги и картона сгибанием. Оформление изделия по собственному эскизу.</w:t>
      </w:r>
    </w:p>
    <w:p w:rsidR="007F35E0" w:rsidRPr="00A92E59" w:rsidRDefault="007F35E0" w:rsidP="007F35E0">
      <w:pPr>
        <w:pStyle w:val="ParagraphStyle"/>
        <w:keepNext/>
        <w:tabs>
          <w:tab w:val="left" w:pos="540"/>
        </w:tabs>
        <w:spacing w:before="240" w:after="120"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>Человек и информация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(  6ч. )</w:t>
      </w:r>
    </w:p>
    <w:p w:rsidR="007F35E0" w:rsidRPr="00A92E59" w:rsidRDefault="007F35E0" w:rsidP="007F35E0">
      <w:pPr>
        <w:pStyle w:val="ParagraphStyle"/>
        <w:keepNext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Издательское дело. Создание титульного листа.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Осмысление места и значения информации в жизни человека. Виды и способы передачи информации. Знакомство с работой издательства, технологией создания книги, профессиями людей, участвующих в издании книги. Элементы книги и использование ее особенностей при издании.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Работа с таблицами.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Повторение правил работы на компьютере. Создание таблицы в программе Microsoft Word.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Создание содержания книги.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caps/>
          <w:sz w:val="22"/>
          <w:szCs w:val="22"/>
        </w:rPr>
        <w:t>Икт</w:t>
      </w:r>
      <w:r w:rsidRPr="00A92E59">
        <w:rPr>
          <w:rFonts w:ascii="Times New Roman" w:hAnsi="Times New Roman" w:cs="Times New Roman"/>
          <w:sz w:val="22"/>
          <w:szCs w:val="22"/>
        </w:rPr>
        <w:t xml:space="preserve"> на службе человека, работа с компьютером. ИКТ в издательском деле.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Процесс редакционно-издательской подготовки книги, элементы книги. Практическая работа на компьютере. Формирование содержания книги «Дневник путешественника» как итогового продукта годового проекта «Издаем книгу».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Переплетные работы.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Знакомство с переплетными работами. Способ соединения листов – шитье блоков нитками втачку (в пять проколов). Закрепление правил работы шилом и иглой. Осмысление значения различных элементов в структуре переплета (форзац, слизура). Изготовление переплета дневника и оформление обложки по собственному эскизу.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before="240" w:after="120"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Обобщение изученного материала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before="75"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Содержание курса представлено следующими основными разделами: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noProof/>
          <w:sz w:val="22"/>
          <w:szCs w:val="22"/>
        </w:rPr>
        <w:lastRenderedPageBreak/>
        <w:t>·</w:t>
      </w:r>
      <w:r w:rsidRPr="00A92E59">
        <w:rPr>
          <w:rFonts w:ascii="Times New Roman" w:hAnsi="Times New Roman" w:cs="Times New Roman"/>
          <w:sz w:val="22"/>
          <w:szCs w:val="22"/>
        </w:rPr>
        <w:t xml:space="preserve"> общекультурные и общетрудовые компетенции (знания, умения и способы деятельности); основы культуры труда, самообслуживания;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noProof/>
          <w:sz w:val="22"/>
          <w:szCs w:val="22"/>
        </w:rPr>
        <w:t>·</w:t>
      </w:r>
      <w:r w:rsidRPr="00A92E59">
        <w:rPr>
          <w:rFonts w:ascii="Times New Roman" w:hAnsi="Times New Roman" w:cs="Times New Roman"/>
          <w:sz w:val="22"/>
          <w:szCs w:val="22"/>
        </w:rPr>
        <w:t xml:space="preserve"> технология ручной обработки материалов; элементы графической грамотности;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noProof/>
          <w:sz w:val="22"/>
          <w:szCs w:val="22"/>
        </w:rPr>
        <w:t>·</w:t>
      </w:r>
      <w:r w:rsidRPr="00A92E59">
        <w:rPr>
          <w:rFonts w:ascii="Times New Roman" w:hAnsi="Times New Roman" w:cs="Times New Roman"/>
          <w:sz w:val="22"/>
          <w:szCs w:val="22"/>
        </w:rPr>
        <w:t xml:space="preserve"> конструирование и моделирование;</w:t>
      </w:r>
    </w:p>
    <w:p w:rsidR="007F35E0" w:rsidRPr="00A92E59" w:rsidRDefault="007F35E0" w:rsidP="007F35E0">
      <w:pPr>
        <w:pStyle w:val="ParagraphStyle"/>
        <w:tabs>
          <w:tab w:val="left" w:pos="54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noProof/>
          <w:sz w:val="22"/>
          <w:szCs w:val="22"/>
        </w:rPr>
        <w:t>·</w:t>
      </w:r>
      <w:r w:rsidRPr="00A92E59">
        <w:rPr>
          <w:rFonts w:ascii="Times New Roman" w:hAnsi="Times New Roman" w:cs="Times New Roman"/>
          <w:sz w:val="22"/>
          <w:szCs w:val="22"/>
        </w:rPr>
        <w:t xml:space="preserve"> практика работы на компьютере.</w:t>
      </w:r>
    </w:p>
    <w:p w:rsidR="007F35E0" w:rsidRDefault="007F35E0" w:rsidP="007F35E0">
      <w:pPr>
        <w:pStyle w:val="ParagraphStyle"/>
        <w:spacing w:before="240" w:after="120" w:line="264" w:lineRule="auto"/>
        <w:jc w:val="both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            </w:t>
      </w:r>
    </w:p>
    <w:p w:rsidR="007F35E0" w:rsidRPr="00A92E59" w:rsidRDefault="007F35E0" w:rsidP="007F35E0">
      <w:pPr>
        <w:pStyle w:val="ParagraphStyle"/>
        <w:spacing w:before="240" w:after="120" w:line="264" w:lineRule="auto"/>
        <w:jc w:val="both"/>
        <w:rPr>
          <w:rFonts w:ascii="Times New Roman" w:hAnsi="Times New Roman" w:cs="Times New Roman"/>
          <w:b/>
          <w:bCs/>
          <w:caps/>
        </w:rPr>
      </w:pPr>
      <w:r w:rsidRPr="00A92E59">
        <w:rPr>
          <w:rFonts w:ascii="Times New Roman" w:hAnsi="Times New Roman" w:cs="Times New Roman"/>
          <w:b/>
          <w:bCs/>
          <w:caps/>
        </w:rPr>
        <w:t>описание места учебного предмета в учебном плане</w:t>
      </w:r>
    </w:p>
    <w:p w:rsidR="007F35E0" w:rsidRPr="007F35E0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Программа и материал УМК рассчитаны на 34 часа в год (1 час в неделю), что соответствует БУП в 4 классах (1–4).</w:t>
      </w:r>
    </w:p>
    <w:p w:rsidR="007F35E0" w:rsidRPr="00A92E59" w:rsidRDefault="007F35E0" w:rsidP="007F35E0">
      <w:pPr>
        <w:pStyle w:val="ParagraphStyle"/>
        <w:keepNext/>
        <w:spacing w:before="240" w:after="120" w:line="264" w:lineRule="auto"/>
        <w:jc w:val="both"/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  <w:r w:rsidRPr="00A92E59">
        <w:rPr>
          <w:rFonts w:ascii="Times New Roman" w:hAnsi="Times New Roman" w:cs="Times New Roman"/>
          <w:b/>
          <w:bCs/>
          <w:caps/>
          <w:sz w:val="22"/>
          <w:szCs w:val="22"/>
        </w:rPr>
        <w:t>ценностные ориентиры содержания учебного предмета</w:t>
      </w:r>
    </w:p>
    <w:p w:rsidR="007F35E0" w:rsidRPr="00A92E59" w:rsidRDefault="007F35E0" w:rsidP="007F35E0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Технология по своей сути является комплексным и интегративным учебным предметом. В содержательном плане он предполагает реальные взаимосвязи практически со всеми предметами начальной школы.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i/>
          <w:iCs/>
          <w:sz w:val="22"/>
          <w:szCs w:val="22"/>
        </w:rPr>
        <w:t xml:space="preserve">Математика – </w:t>
      </w:r>
      <w:r w:rsidRPr="00A92E59">
        <w:rPr>
          <w:rFonts w:ascii="Times New Roman" w:hAnsi="Times New Roman" w:cs="Times New Roman"/>
          <w:sz w:val="22"/>
          <w:szCs w:val="22"/>
        </w:rPr>
        <w:t>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фигурами, телами, именованными числами.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i/>
          <w:iCs/>
          <w:sz w:val="22"/>
          <w:szCs w:val="22"/>
        </w:rPr>
        <w:t xml:space="preserve">Изобразительное искусство – </w:t>
      </w:r>
      <w:r w:rsidRPr="00A92E59">
        <w:rPr>
          <w:rFonts w:ascii="Times New Roman" w:hAnsi="Times New Roman" w:cs="Times New Roman"/>
          <w:sz w:val="22"/>
          <w:szCs w:val="22"/>
        </w:rPr>
        <w:t>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i/>
          <w:iCs/>
          <w:sz w:val="22"/>
          <w:szCs w:val="22"/>
        </w:rPr>
        <w:t xml:space="preserve">Окружающий мир – </w:t>
      </w:r>
      <w:r w:rsidRPr="00A92E59">
        <w:rPr>
          <w:rFonts w:ascii="Times New Roman" w:hAnsi="Times New Roman" w:cs="Times New Roman"/>
          <w:sz w:val="22"/>
          <w:szCs w:val="22"/>
        </w:rPr>
        <w:t>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i/>
          <w:iCs/>
          <w:sz w:val="22"/>
          <w:szCs w:val="22"/>
        </w:rPr>
        <w:t xml:space="preserve">Родной язык – </w:t>
      </w:r>
      <w:r w:rsidRPr="00A92E59">
        <w:rPr>
          <w:rFonts w:ascii="Times New Roman" w:hAnsi="Times New Roman" w:cs="Times New Roman"/>
          <w:sz w:val="22"/>
          <w:szCs w:val="22"/>
        </w:rPr>
        <w:t>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i/>
          <w:iCs/>
          <w:sz w:val="22"/>
          <w:szCs w:val="22"/>
        </w:rPr>
        <w:t xml:space="preserve">Литературное чтение – </w:t>
      </w:r>
      <w:r w:rsidRPr="00A92E59">
        <w:rPr>
          <w:rFonts w:ascii="Times New Roman" w:hAnsi="Times New Roman" w:cs="Times New Roman"/>
          <w:sz w:val="22"/>
          <w:szCs w:val="22"/>
        </w:rPr>
        <w:t>работа с текстами для создания образа, реализуемого в изделии.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 xml:space="preserve">Изучение технологии в начальной школе направлено на решение следующих 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>задач: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– формирование первоначальных конструкторско-технологических знаний и умений;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–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– развитие знаково-символического и пространственного мышления, творческого и репродуктивного воображения (на основе решения задач по моделированию и отображению объекта и процесса его преобразования в форме моделей: рисунков, планов, схем, чертежей), творческого мышления (на основе решения художественных и конструкторско-технологических задач);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– 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– формирование внутреннего плана деятельности на основе поэтапной отработки предметно-преобразовательных действий;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– развитие коммуникативной компетентности младших школьников на основе организации совместной продуктивной деятельности;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– 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lastRenderedPageBreak/>
        <w:t xml:space="preserve">– </w:t>
      </w:r>
      <w:r w:rsidRPr="00A92E59">
        <w:rPr>
          <w:rFonts w:ascii="Times New Roman" w:hAnsi="Times New Roman" w:cs="Times New Roman"/>
          <w:color w:val="000000"/>
          <w:sz w:val="22"/>
          <w:szCs w:val="22"/>
        </w:rPr>
        <w:t>развитие эстетических представлений и критериев на основе художественно-конструкторской деятельности;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2E59">
        <w:rPr>
          <w:rFonts w:ascii="Times New Roman" w:hAnsi="Times New Roman" w:cs="Times New Roman"/>
          <w:color w:val="000000"/>
          <w:sz w:val="22"/>
          <w:szCs w:val="22"/>
        </w:rPr>
        <w:t>– ознакомление с миром профессий и их социальным значением, историей возникновения и развития;</w:t>
      </w:r>
    </w:p>
    <w:p w:rsidR="007F35E0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2E59">
        <w:rPr>
          <w:rFonts w:ascii="Times New Roman" w:hAnsi="Times New Roman" w:cs="Times New Roman"/>
          <w:color w:val="000000"/>
          <w:sz w:val="22"/>
          <w:szCs w:val="22"/>
        </w:rPr>
        <w:t>– 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</w:p>
    <w:p w:rsidR="007F35E0" w:rsidRPr="007F35E0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35E0" w:rsidRPr="00A92E59" w:rsidRDefault="007F35E0" w:rsidP="007F35E0">
      <w:pPr>
        <w:pStyle w:val="ParagraphStyle"/>
        <w:spacing w:before="240" w:after="120" w:line="264" w:lineRule="auto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A92E59">
        <w:rPr>
          <w:rFonts w:ascii="Times New Roman" w:hAnsi="Times New Roman" w:cs="Times New Roman"/>
          <w:b/>
          <w:bCs/>
          <w:caps/>
        </w:rPr>
        <w:t>результаты изучения курса</w:t>
      </w:r>
    </w:p>
    <w:p w:rsidR="007F35E0" w:rsidRPr="00A92E59" w:rsidRDefault="007F35E0" w:rsidP="007F35E0">
      <w:pPr>
        <w:pStyle w:val="ParagraphStyle"/>
        <w:shd w:val="clear" w:color="auto" w:fill="FFFFFF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92E59">
        <w:rPr>
          <w:rFonts w:ascii="Times New Roman" w:hAnsi="Times New Roman" w:cs="Times New Roman"/>
          <w:color w:val="000000"/>
          <w:sz w:val="22"/>
          <w:szCs w:val="22"/>
        </w:rPr>
        <w:t>Усвоение данной программы обеспечивает достижение следующих результатов.</w:t>
      </w:r>
    </w:p>
    <w:p w:rsidR="007F35E0" w:rsidRPr="00A92E59" w:rsidRDefault="007F35E0" w:rsidP="007F35E0">
      <w:pPr>
        <w:pStyle w:val="ParagraphStyle"/>
        <w:shd w:val="clear" w:color="auto" w:fill="FFFFFF"/>
        <w:spacing w:before="60" w:after="15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Личностные результаты: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1. Воспитание патриотизма, чувства гордости за свою Родину, российский народ и историю России.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2. Формирование целостного социально ориентированного взгляда на мир в его органичном единстве и разнообразии природы, народов, культур и религий.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3. Формирование уважительного отношения к иному мнению, к истории и культуре других народов.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4.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5.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6. Формирование эстетических потребностей, ценностей и чувств.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7. Развитие навыков сотрудничества со взрослыми и сверстниками в разных ситуациях, умений  не создавать конфликтов и находить выходы из спорных ситуаций.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8. Формирование установки на безопасный и здоровый образ жизни.</w:t>
      </w:r>
    </w:p>
    <w:p w:rsidR="007F35E0" w:rsidRPr="00A92E59" w:rsidRDefault="007F35E0" w:rsidP="007F35E0">
      <w:pPr>
        <w:pStyle w:val="ParagraphStyle"/>
        <w:shd w:val="clear" w:color="auto" w:fill="FFFFFF"/>
        <w:spacing w:before="105" w:after="15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Метапредметные результаты: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1. Овладение способностью принимать и реализовывать цели и задачи учебной деятельности, приемами поиска средств ее осуществления.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2. Освоение способов решения проблем творческого и поискового характера.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3. Формирование умений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4.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5. Использование</w:t>
      </w:r>
      <w:r w:rsidRPr="00A92E5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92E59">
        <w:rPr>
          <w:rFonts w:ascii="Times New Roman" w:hAnsi="Times New Roman" w:cs="Times New Roman"/>
          <w:sz w:val="22"/>
          <w:szCs w:val="22"/>
        </w:rPr>
        <w:t>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 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сопровождением, соблюдать нормы информационной избирательности, этики и этикета.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6.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7.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8. Готовность слушать собеседника и вести диалог, признавать возможность существования различных точек зрения и права каждого иметь свое мнение, излагать и аргументировать свою точку зрения и оценку событий.</w:t>
      </w:r>
    </w:p>
    <w:p w:rsidR="007F35E0" w:rsidRDefault="007F35E0" w:rsidP="007F35E0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7F35E0" w:rsidRPr="00A92E59" w:rsidRDefault="007F35E0" w:rsidP="007F35E0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9.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7F35E0" w:rsidRPr="00A92E59" w:rsidRDefault="007F35E0" w:rsidP="007F35E0">
      <w:pPr>
        <w:pStyle w:val="ParagraphStyle"/>
        <w:shd w:val="clear" w:color="auto" w:fill="FFFFFF"/>
        <w:spacing w:before="75" w:after="15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Предметные результаты: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1.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2. Формирование первоначальных представлений о материальной культуре как о продукте предметно-преобразующей деятельности человека.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3. Приобретение навыков самообслуживания, овладение технологическими приемами ручной обработки материалов, освоение правил техники безопасности.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4. Использование приобретенных знаний и умений для творческого  решения несложных конструкторских, художественно-конструкторских  (дизайнерских), технологических и организационных задач.</w:t>
      </w:r>
    </w:p>
    <w:p w:rsidR="007F35E0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7F35E0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5. 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7F35E0" w:rsidRPr="00A92E59" w:rsidRDefault="007F35E0" w:rsidP="007F35E0">
      <w:pPr>
        <w:pStyle w:val="ParagraphStyle"/>
        <w:spacing w:before="240" w:after="120" w:line="264" w:lineRule="auto"/>
        <w:jc w:val="both"/>
        <w:rPr>
          <w:rFonts w:ascii="Times New Roman" w:hAnsi="Times New Roman" w:cs="Times New Roman"/>
          <w:b/>
          <w:bCs/>
          <w:caps/>
          <w:color w:val="000000"/>
        </w:rPr>
      </w:pPr>
      <w:r w:rsidRPr="00A92E59">
        <w:rPr>
          <w:rFonts w:ascii="Times New Roman" w:hAnsi="Times New Roman" w:cs="Times New Roman"/>
          <w:b/>
          <w:bCs/>
          <w:caps/>
          <w:color w:val="000000"/>
        </w:rPr>
        <w:t>учебно-методическое обеспечение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1. Интернет-ресурсы.</w:t>
      </w:r>
    </w:p>
    <w:p w:rsidR="007F35E0" w:rsidRPr="00A92E59" w:rsidRDefault="007F35E0" w:rsidP="007F35E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1. Электронная версия газеты «Начальная школа»</w:t>
      </w:r>
      <w:r w:rsidRPr="00A92E59">
        <w:rPr>
          <w:rFonts w:ascii="Times New Roman" w:hAnsi="Times New Roman" w:cs="Times New Roman"/>
          <w:color w:val="000000"/>
          <w:sz w:val="22"/>
          <w:szCs w:val="22"/>
        </w:rPr>
        <w:t>. – Режим доступа :</w:t>
      </w:r>
      <w:r w:rsidRPr="00A92E59">
        <w:rPr>
          <w:rFonts w:ascii="Times New Roman" w:hAnsi="Times New Roman" w:cs="Times New Roman"/>
          <w:sz w:val="22"/>
          <w:szCs w:val="22"/>
        </w:rPr>
        <w:t xml:space="preserve"> http://nsc.1september.ru/index.php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2. Я иду на урок начальной школы: основы художественной обработки различных материалов  (сайт для учителей газеты «Начальная школа»). – Режим доступа : http://nsc.1september.ru/urok/index.php?SubjectID=150010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3. Уроки творчества: искусство и технология в школе</w:t>
      </w:r>
      <w:r w:rsidRPr="00A92E59">
        <w:rPr>
          <w:rFonts w:ascii="Times New Roman" w:hAnsi="Times New Roman" w:cs="Times New Roman"/>
          <w:color w:val="000000"/>
          <w:sz w:val="22"/>
          <w:szCs w:val="22"/>
        </w:rPr>
        <w:t>. – Режим доступа :</w:t>
      </w:r>
      <w:r w:rsidRPr="00A92E59">
        <w:rPr>
          <w:rFonts w:ascii="Times New Roman" w:hAnsi="Times New Roman" w:cs="Times New Roman"/>
          <w:sz w:val="22"/>
          <w:szCs w:val="22"/>
        </w:rPr>
        <w:t xml:space="preserve"> http://www.it-n.ru/communities.aspx?cat_no=4262&amp;lib_no=30015&amp;tmpl=lib</w:t>
      </w:r>
    </w:p>
    <w:p w:rsidR="007F35E0" w:rsidRPr="00A92E59" w:rsidRDefault="007F35E0" w:rsidP="007F35E0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4. ИЗО и технический труд. Медиатека. Педсовет: образование, учитель, школа</w:t>
      </w:r>
      <w:r w:rsidRPr="00A92E59">
        <w:rPr>
          <w:rFonts w:ascii="Times New Roman" w:hAnsi="Times New Roman" w:cs="Times New Roman"/>
          <w:color w:val="000000"/>
          <w:sz w:val="22"/>
          <w:szCs w:val="22"/>
        </w:rPr>
        <w:t>. – Режим доступа :</w:t>
      </w:r>
      <w:r w:rsidRPr="00A92E59">
        <w:rPr>
          <w:rFonts w:ascii="Times New Roman" w:hAnsi="Times New Roman" w:cs="Times New Roman"/>
          <w:sz w:val="22"/>
          <w:szCs w:val="22"/>
        </w:rPr>
        <w:t xml:space="preserve"> http://pedsovet.org/component/option,com_mtree/task,listcats/cat_id,1275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5. Технология. Начальная школа</w:t>
      </w:r>
      <w:r w:rsidRPr="00A92E59">
        <w:rPr>
          <w:rFonts w:ascii="Times New Roman" w:hAnsi="Times New Roman" w:cs="Times New Roman"/>
          <w:color w:val="000000"/>
          <w:sz w:val="22"/>
          <w:szCs w:val="22"/>
        </w:rPr>
        <w:t>. – Режим доступа :</w:t>
      </w:r>
      <w:r w:rsidRPr="00A92E59">
        <w:rPr>
          <w:rFonts w:ascii="Times New Roman" w:hAnsi="Times New Roman" w:cs="Times New Roman"/>
          <w:sz w:val="22"/>
          <w:szCs w:val="22"/>
        </w:rPr>
        <w:t xml:space="preserve"> http://vinforika.ru/3_tehnology_es/index.htm</w:t>
      </w:r>
    </w:p>
    <w:p w:rsidR="007F35E0" w:rsidRPr="00A92E59" w:rsidRDefault="007F35E0" w:rsidP="007F35E0">
      <w:pPr>
        <w:pStyle w:val="ParagraphStyle"/>
        <w:spacing w:before="45"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2. Информационно-коммуникативные средства.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1. Технология [Электронный ресурс]. – М. : Мин-во образования РФ : ГУ РЦ ЭМТО : ЗАО «ИНФОСТУДИЯ ЭКОН», 2004. – 1 электрон. опт. диск (CD-ROM). – (Библиотека электронных наглядных пособий).</w:t>
      </w:r>
    </w:p>
    <w:p w:rsidR="007F35E0" w:rsidRPr="00A92E59" w:rsidRDefault="007F35E0" w:rsidP="007F35E0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2. 1С: Школа. Студия лепки. Животные [Электронный ресурс]. – М. : 1C-Паблишинг, 2009. – 1 электрон. опт. диск (CD-ROM).</w:t>
      </w:r>
    </w:p>
    <w:p w:rsidR="007F35E0" w:rsidRPr="00A92E59" w:rsidRDefault="007F35E0" w:rsidP="007F35E0">
      <w:pPr>
        <w:pStyle w:val="ParagraphStyle"/>
        <w:spacing w:before="45"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3. Технические средства обучения.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1. Магнитная доска.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2. Персональный компьютер.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3. Мультимедийный проектор.</w:t>
      </w:r>
    </w:p>
    <w:p w:rsidR="007F35E0" w:rsidRDefault="007F35E0" w:rsidP="007F35E0">
      <w:pPr>
        <w:pStyle w:val="ParagraphStyle"/>
        <w:tabs>
          <w:tab w:val="left" w:pos="81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:rsidR="007F35E0" w:rsidRPr="00A92E59" w:rsidRDefault="007F35E0" w:rsidP="007F35E0">
      <w:pPr>
        <w:pStyle w:val="ParagraphStyle"/>
        <w:tabs>
          <w:tab w:val="left" w:pos="810"/>
        </w:tabs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4. Экспозиционный экран.</w:t>
      </w:r>
    </w:p>
    <w:p w:rsidR="007F35E0" w:rsidRPr="00A92E59" w:rsidRDefault="007F35E0" w:rsidP="007F35E0">
      <w:pPr>
        <w:pStyle w:val="ParagraphStyle"/>
        <w:tabs>
          <w:tab w:val="left" w:pos="585"/>
        </w:tabs>
        <w:spacing w:before="45"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92E59">
        <w:rPr>
          <w:rFonts w:ascii="Times New Roman" w:hAnsi="Times New Roman" w:cs="Times New Roman"/>
          <w:b/>
          <w:bCs/>
          <w:sz w:val="22"/>
          <w:szCs w:val="22"/>
        </w:rPr>
        <w:t>4. Учебно-практическое оборудование.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1. Аудиторная доска с магнитной поверхностью и набором приспособлений для крепления таблиц и карт.</w:t>
      </w:r>
    </w:p>
    <w:p w:rsidR="007F35E0" w:rsidRPr="00A92E59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A92E59">
        <w:rPr>
          <w:rFonts w:ascii="Times New Roman" w:hAnsi="Times New Roman" w:cs="Times New Roman"/>
          <w:sz w:val="22"/>
          <w:szCs w:val="22"/>
        </w:rPr>
        <w:t>2. Укладка для аудиовизуальных средств (слайдов, кассет и др.).</w:t>
      </w:r>
    </w:p>
    <w:p w:rsidR="007F35E0" w:rsidRPr="00815122" w:rsidRDefault="007F35E0" w:rsidP="007F35E0">
      <w:pPr>
        <w:pStyle w:val="ParagraphStyle"/>
        <w:tabs>
          <w:tab w:val="left" w:pos="585"/>
        </w:tabs>
        <w:spacing w:before="45" w:after="45" w:line="264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5122">
        <w:rPr>
          <w:rFonts w:ascii="Times New Roman" w:hAnsi="Times New Roman" w:cs="Times New Roman"/>
          <w:b/>
          <w:bCs/>
          <w:sz w:val="22"/>
          <w:szCs w:val="22"/>
        </w:rPr>
        <w:t>5. Специализированная учебная мебель.</w:t>
      </w:r>
    </w:p>
    <w:p w:rsidR="007F35E0" w:rsidRPr="00815122" w:rsidRDefault="007F35E0" w:rsidP="007F35E0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15122">
        <w:rPr>
          <w:rFonts w:ascii="Times New Roman" w:hAnsi="Times New Roman" w:cs="Times New Roman"/>
          <w:sz w:val="22"/>
          <w:szCs w:val="22"/>
        </w:rPr>
        <w:t>Компьютерный стол.</w:t>
      </w:r>
    </w:p>
    <w:p w:rsidR="007F35E0" w:rsidRPr="00815122" w:rsidRDefault="007F35E0" w:rsidP="007F35E0">
      <w:pPr>
        <w:jc w:val="both"/>
        <w:rPr>
          <w:rFonts w:ascii="Times New Roman" w:hAnsi="Times New Roman" w:cs="Times New Roman"/>
          <w:b/>
        </w:rPr>
      </w:pPr>
      <w:r w:rsidRPr="00815122">
        <w:rPr>
          <w:rFonts w:ascii="Times New Roman" w:hAnsi="Times New Roman" w:cs="Times New Roman"/>
          <w:b/>
        </w:rPr>
        <w:t xml:space="preserve">         6. Учебно - методическая литература.</w:t>
      </w:r>
    </w:p>
    <w:p w:rsidR="007F35E0" w:rsidRPr="00815122" w:rsidRDefault="007F35E0" w:rsidP="007F35E0">
      <w:pPr>
        <w:jc w:val="both"/>
        <w:rPr>
          <w:rFonts w:ascii="Times New Roman" w:hAnsi="Times New Roman" w:cs="Times New Roman"/>
        </w:rPr>
      </w:pPr>
      <w:r w:rsidRPr="00815122">
        <w:rPr>
          <w:rFonts w:ascii="Times New Roman" w:hAnsi="Times New Roman" w:cs="Times New Roman"/>
        </w:rPr>
        <w:lastRenderedPageBreak/>
        <w:t xml:space="preserve">              </w:t>
      </w:r>
      <w:r w:rsidRPr="00815122">
        <w:rPr>
          <w:rFonts w:ascii="Times New Roman" w:hAnsi="Times New Roman" w:cs="Times New Roman"/>
          <w:iCs/>
        </w:rPr>
        <w:t>Технология.</w:t>
      </w:r>
      <w:r w:rsidRPr="00815122">
        <w:rPr>
          <w:rFonts w:ascii="Times New Roman" w:hAnsi="Times New Roman" w:cs="Times New Roman"/>
        </w:rPr>
        <w:t xml:space="preserve"> 4 класс [Текст] : учеб. для общеобразоват. учреждений / Н. И. Роговцева, Н. В. Богданова, Н. В. Шипилова, С. В. Анащенкова ; Рос. акад. наук, Рос. акад. образования, изд-во «Просвещение». – М. : Просвещение, 2013.</w:t>
      </w:r>
    </w:p>
    <w:p w:rsidR="007F35E0" w:rsidRPr="00815122" w:rsidRDefault="007F35E0" w:rsidP="007F35E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15122">
        <w:rPr>
          <w:rFonts w:ascii="Times New Roman" w:hAnsi="Times New Roman" w:cs="Times New Roman"/>
          <w:sz w:val="22"/>
          <w:szCs w:val="22"/>
        </w:rPr>
        <w:t xml:space="preserve">2. </w:t>
      </w:r>
      <w:r w:rsidRPr="00815122">
        <w:rPr>
          <w:rFonts w:ascii="Times New Roman" w:hAnsi="Times New Roman" w:cs="Times New Roman"/>
          <w:iCs/>
          <w:sz w:val="22"/>
          <w:szCs w:val="22"/>
        </w:rPr>
        <w:t>Роговцева, Н. И.</w:t>
      </w:r>
      <w:r w:rsidRPr="00815122">
        <w:rPr>
          <w:rFonts w:ascii="Times New Roman" w:hAnsi="Times New Roman" w:cs="Times New Roman"/>
          <w:sz w:val="22"/>
          <w:szCs w:val="22"/>
        </w:rPr>
        <w:t xml:space="preserve"> Технология. </w:t>
      </w:r>
      <w:r w:rsidRPr="00815122">
        <w:rPr>
          <w:rFonts w:ascii="Times New Roman" w:hAnsi="Times New Roman" w:cs="Times New Roman"/>
          <w:caps/>
          <w:sz w:val="22"/>
          <w:szCs w:val="22"/>
        </w:rPr>
        <w:t>р</w:t>
      </w:r>
      <w:r w:rsidRPr="00815122">
        <w:rPr>
          <w:rFonts w:ascii="Times New Roman" w:hAnsi="Times New Roman" w:cs="Times New Roman"/>
          <w:sz w:val="22"/>
          <w:szCs w:val="22"/>
        </w:rPr>
        <w:t xml:space="preserve">абочая тетрадь. 4 класс: пособие для учащихся общеобразоват. учреждений / Н. И. Роговцева, С. В. Анащенкова ; Рос. акад. наук, </w:t>
      </w:r>
      <w:r w:rsidRPr="00815122">
        <w:rPr>
          <w:rFonts w:ascii="Times New Roman" w:hAnsi="Times New Roman" w:cs="Times New Roman"/>
          <w:caps/>
          <w:sz w:val="22"/>
          <w:szCs w:val="22"/>
        </w:rPr>
        <w:t>р</w:t>
      </w:r>
      <w:r w:rsidRPr="00815122">
        <w:rPr>
          <w:rFonts w:ascii="Times New Roman" w:hAnsi="Times New Roman" w:cs="Times New Roman"/>
          <w:sz w:val="22"/>
          <w:szCs w:val="22"/>
        </w:rPr>
        <w:t>ос. акад. образования, изд-во «Просвещение». – М. : Просвещение, 2012.</w:t>
      </w:r>
    </w:p>
    <w:p w:rsidR="007F35E0" w:rsidRPr="00815122" w:rsidRDefault="007F35E0" w:rsidP="007F35E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15122">
        <w:rPr>
          <w:rFonts w:ascii="Times New Roman" w:hAnsi="Times New Roman" w:cs="Times New Roman"/>
          <w:sz w:val="22"/>
          <w:szCs w:val="22"/>
        </w:rPr>
        <w:t xml:space="preserve">3. </w:t>
      </w:r>
      <w:r w:rsidRPr="00815122">
        <w:rPr>
          <w:rFonts w:ascii="Times New Roman" w:hAnsi="Times New Roman" w:cs="Times New Roman"/>
          <w:iCs/>
          <w:sz w:val="22"/>
          <w:szCs w:val="22"/>
        </w:rPr>
        <w:t>Роговцева, Н. И.</w:t>
      </w:r>
      <w:r w:rsidRPr="00815122">
        <w:rPr>
          <w:rFonts w:ascii="Times New Roman" w:hAnsi="Times New Roman" w:cs="Times New Roman"/>
          <w:sz w:val="22"/>
          <w:szCs w:val="22"/>
        </w:rPr>
        <w:t xml:space="preserve">  Технология.  1–4  классы.  Рабочие   программы   / Н. И. Роговцева, С. В. Анащенкова. – М. : Просвещение, 2011.</w:t>
      </w:r>
    </w:p>
    <w:p w:rsidR="007F35E0" w:rsidRPr="00815122" w:rsidRDefault="007F35E0" w:rsidP="007F35E0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815122">
        <w:rPr>
          <w:rFonts w:ascii="Times New Roman" w:hAnsi="Times New Roman" w:cs="Times New Roman"/>
          <w:sz w:val="22"/>
          <w:szCs w:val="22"/>
        </w:rPr>
        <w:t xml:space="preserve">4. </w:t>
      </w:r>
      <w:r w:rsidRPr="00815122">
        <w:rPr>
          <w:rFonts w:ascii="Times New Roman" w:hAnsi="Times New Roman" w:cs="Times New Roman"/>
          <w:iCs/>
          <w:sz w:val="22"/>
          <w:szCs w:val="22"/>
        </w:rPr>
        <w:t>Роговцева,</w:t>
      </w:r>
      <w:r w:rsidRPr="00815122">
        <w:rPr>
          <w:rFonts w:ascii="Times New Roman" w:hAnsi="Times New Roman" w:cs="Times New Roman"/>
          <w:i/>
          <w:iCs/>
          <w:sz w:val="22"/>
          <w:szCs w:val="22"/>
        </w:rPr>
        <w:t xml:space="preserve"> Н. И.</w:t>
      </w:r>
      <w:r w:rsidRPr="00815122">
        <w:rPr>
          <w:rFonts w:ascii="Times New Roman" w:hAnsi="Times New Roman" w:cs="Times New Roman"/>
          <w:sz w:val="22"/>
          <w:szCs w:val="22"/>
        </w:rPr>
        <w:t xml:space="preserve"> Технология. </w:t>
      </w:r>
      <w:r w:rsidRPr="00815122">
        <w:rPr>
          <w:rFonts w:ascii="Times New Roman" w:hAnsi="Times New Roman" w:cs="Times New Roman"/>
          <w:caps/>
          <w:sz w:val="22"/>
          <w:szCs w:val="22"/>
        </w:rPr>
        <w:t>м</w:t>
      </w:r>
      <w:r w:rsidRPr="00815122">
        <w:rPr>
          <w:rFonts w:ascii="Times New Roman" w:hAnsi="Times New Roman" w:cs="Times New Roman"/>
          <w:sz w:val="22"/>
          <w:szCs w:val="22"/>
        </w:rPr>
        <w:t>етодическое пособие с поурочными разработками: 4 кл.: пособие для учителя / Н. И. Роговцева, Н. В. Шипилова, С. В. Анащенкова ; Рос. акад. наук, Рос. акад. образования, изд-во «Просвещение». – М. : Просвещение, 2012.</w:t>
      </w:r>
    </w:p>
    <w:p w:rsidR="007F35E0" w:rsidRDefault="007F35E0" w:rsidP="00AF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5E0" w:rsidRDefault="007F35E0" w:rsidP="00AF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5E0" w:rsidRDefault="007F35E0" w:rsidP="00AF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206" w:rsidRDefault="00AF5206" w:rsidP="00AF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AF5206" w:rsidRDefault="00AF5206" w:rsidP="00AF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уроков технологии</w:t>
      </w:r>
    </w:p>
    <w:p w:rsidR="00AF5206" w:rsidRDefault="00AF5206" w:rsidP="00AF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AF5206" w:rsidRDefault="00AF5206" w:rsidP="00AF5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06" w:rsidRDefault="00AF5206" w:rsidP="00AF52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41" w:type="dxa"/>
        <w:tblInd w:w="-176" w:type="dxa"/>
        <w:tblLook w:val="04A0" w:firstRow="1" w:lastRow="0" w:firstColumn="1" w:lastColumn="0" w:noHBand="0" w:noVBand="1"/>
      </w:tblPr>
      <w:tblGrid>
        <w:gridCol w:w="569"/>
        <w:gridCol w:w="1837"/>
        <w:gridCol w:w="4834"/>
        <w:gridCol w:w="811"/>
        <w:gridCol w:w="996"/>
        <w:gridCol w:w="794"/>
      </w:tblGrid>
      <w:tr w:rsidR="007F35E0" w:rsidTr="001D5333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E0" w:rsidRDefault="007F35E0" w:rsidP="007F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F35E0" w:rsidTr="001D5333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AF520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  <w:t>Как работать с учебником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</w:rPr>
              <w:t xml:space="preserve"> </w:t>
            </w:r>
            <w:r w:rsidRPr="00077E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работать с учебником. Объяснение новых понятий. Обобщение знаний о материалах и их свойствах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273602" w:rsidP="00E1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E4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Человек и земля (21ч)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Вагоностроительный завод. Ходовая часть тележки. Создание модели из бумаги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273602" w:rsidP="00E1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Вагоностроительный завод. Кузов вагона. Пассажирский вагон. Выполнение  построения чертежа развёртки и сборка изделия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ископаемые. Буровая вышка. Построение чертежа развёртки и сборка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AF52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Полезные ископаемые. Малахитовая шкатулка.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Определение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технологии лепки слоями для создания имитации рисунки малахита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Автомобильный завод. КамАЗ. Кузов грузовика. Изготовление  модели автомобиля из конструктора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Автомобильный завод. КамАЗ. Кузов грузовика. Работа с конструктором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rPr>
          <w:trHeight w:val="8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Монетный вор. Стороны медали. Медаль. Работа с металлизированной бумагой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Монетный</w:t>
            </w:r>
            <w:r w:rsidR="00E03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03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вор. Стороны медали. Медаль. Освоение правил тиснения фольги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E17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Фаянсовый завод. Основа для вазы. Ваза. Ознакомление с особенностями изготовления фаянсовой посуды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Фаянсовый завод. Основа для вазы. Ваза.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пластилином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E17815" w:rsidRDefault="00273602" w:rsidP="00E17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7F35E0" w:rsidRPr="00E17815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E17815" w:rsidRDefault="007F35E0" w:rsidP="009F7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Швейная фабрика. Прихватка. Создание лекало и выполнение при помощи него разметки деталей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Мягкая игрушка. Новогодняя игрушка. Птичка. Соединение деталей изделия при помощи стежков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Обувное производство. Модель детской летней обуви. Создание модели обуви из бумаги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Обувное производство. Модель детской летней обуви. Презентация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игрушка на ёлку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273602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Рождественский подарок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C61C07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Кондитерская фабрика. «Пирожное «Картошка»», «Шоколадное печенье» Знакомство с технологией производства шоколада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C61C07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AF52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Кондитерская фабрика. 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C61C07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Бытовая техника. Настольная лампа. Знакомство с правилами эксплуатации бытовой 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C61C07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Бытовая техника. Практическая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C61C07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Открытки ко Дню Защитника Отечества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C61C07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F35E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D92771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927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Человек и вода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(3ч)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Водоканал. Фильтр для воды. Определение количества расходуемой воды с помощью струемера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Открытка к 8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Узелковое плетение. Браслет.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Освоение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приемов выполнения одинарного и двойного  плоских узлов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D92771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927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Человек и воздух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(3ч)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Самолетостроение. Самолет. Изготовление модели самолета из конструктора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D927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Ракетостроение. Ракета-носитель.  Выполнение модели ракеты из картона, бумаги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D927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Летательный аппарат. Воздушный змей. Освоение  правил разметки деталей из бумаги и картона сгибанием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D92771" w:rsidRDefault="007F35E0" w:rsidP="00E1781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927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Человек и информация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(6ч)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титульного листа. Применение  правил работы на компьютере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  с таблицами. Создание таблицы в программе Microsoft  Word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D927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содержания книги. Работа с компьютером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Переплетные работы. Книга «Дневник путешественника». Знакомство с переплетными работами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Переплетные работы. Книга «Дневник путешественника». Шитье блоков нитками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5E0" w:rsidRPr="00077E42" w:rsidTr="007F35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урок. Презентация изделий</w:t>
            </w:r>
          </w:p>
          <w:p w:rsidR="007F35E0" w:rsidRDefault="007F35E0" w:rsidP="009F77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E0" w:rsidRPr="00077E42" w:rsidRDefault="007F35E0" w:rsidP="009F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981" w:rsidRDefault="00635981"/>
    <w:sectPr w:rsidR="00635981" w:rsidSect="00E17815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A0" w:rsidRDefault="004700A0" w:rsidP="007F35E0">
      <w:pPr>
        <w:spacing w:after="0" w:line="240" w:lineRule="auto"/>
      </w:pPr>
      <w:r>
        <w:separator/>
      </w:r>
    </w:p>
  </w:endnote>
  <w:endnote w:type="continuationSeparator" w:id="0">
    <w:p w:rsidR="004700A0" w:rsidRDefault="004700A0" w:rsidP="007F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765130"/>
      <w:docPartObj>
        <w:docPartGallery w:val="Page Numbers (Bottom of Page)"/>
        <w:docPartUnique/>
      </w:docPartObj>
    </w:sdtPr>
    <w:sdtEndPr/>
    <w:sdtContent>
      <w:p w:rsidR="007F35E0" w:rsidRDefault="007F35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7BF">
          <w:rPr>
            <w:noProof/>
          </w:rPr>
          <w:t>1</w:t>
        </w:r>
        <w:r>
          <w:fldChar w:fldCharType="end"/>
        </w:r>
      </w:p>
    </w:sdtContent>
  </w:sdt>
  <w:p w:rsidR="007F35E0" w:rsidRDefault="007F35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A0" w:rsidRDefault="004700A0" w:rsidP="007F35E0">
      <w:pPr>
        <w:spacing w:after="0" w:line="240" w:lineRule="auto"/>
      </w:pPr>
      <w:r>
        <w:separator/>
      </w:r>
    </w:p>
  </w:footnote>
  <w:footnote w:type="continuationSeparator" w:id="0">
    <w:p w:rsidR="004700A0" w:rsidRDefault="004700A0" w:rsidP="007F3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06"/>
    <w:rsid w:val="00030E34"/>
    <w:rsid w:val="00037286"/>
    <w:rsid w:val="00052627"/>
    <w:rsid w:val="00083A79"/>
    <w:rsid w:val="00094F85"/>
    <w:rsid w:val="001F36E0"/>
    <w:rsid w:val="00273602"/>
    <w:rsid w:val="0028045A"/>
    <w:rsid w:val="002A2760"/>
    <w:rsid w:val="00341FCD"/>
    <w:rsid w:val="0037420C"/>
    <w:rsid w:val="003819BF"/>
    <w:rsid w:val="00391261"/>
    <w:rsid w:val="003C49CD"/>
    <w:rsid w:val="0041691C"/>
    <w:rsid w:val="004700A0"/>
    <w:rsid w:val="004A5343"/>
    <w:rsid w:val="004E027D"/>
    <w:rsid w:val="00547CBC"/>
    <w:rsid w:val="00635981"/>
    <w:rsid w:val="00700B12"/>
    <w:rsid w:val="007D0657"/>
    <w:rsid w:val="007F35E0"/>
    <w:rsid w:val="00810B7B"/>
    <w:rsid w:val="00900E1F"/>
    <w:rsid w:val="00992BE5"/>
    <w:rsid w:val="00A607BF"/>
    <w:rsid w:val="00AF5206"/>
    <w:rsid w:val="00B14D6E"/>
    <w:rsid w:val="00C61C07"/>
    <w:rsid w:val="00CA61F9"/>
    <w:rsid w:val="00CD660B"/>
    <w:rsid w:val="00CE3901"/>
    <w:rsid w:val="00D33CCD"/>
    <w:rsid w:val="00D92771"/>
    <w:rsid w:val="00E03563"/>
    <w:rsid w:val="00E17815"/>
    <w:rsid w:val="00E85183"/>
    <w:rsid w:val="00F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2E10"/>
  <w15:docId w15:val="{A25A55F2-C095-4620-9901-BB89C87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6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660B"/>
    <w:rPr>
      <w:rFonts w:ascii="Segoe UI" w:hAnsi="Segoe UI" w:cs="Segoe UI"/>
      <w:sz w:val="18"/>
      <w:szCs w:val="18"/>
    </w:rPr>
  </w:style>
  <w:style w:type="paragraph" w:customStyle="1" w:styleId="ParagraphStyle">
    <w:name w:val="Paragraph Style"/>
    <w:rsid w:val="007F35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F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35E0"/>
  </w:style>
  <w:style w:type="paragraph" w:styleId="a8">
    <w:name w:val="footer"/>
    <w:basedOn w:val="a"/>
    <w:link w:val="a9"/>
    <w:uiPriority w:val="99"/>
    <w:unhideWhenUsed/>
    <w:rsid w:val="007F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 Windows</cp:lastModifiedBy>
  <cp:revision>2</cp:revision>
  <cp:lastPrinted>2022-09-27T15:49:00Z</cp:lastPrinted>
  <dcterms:created xsi:type="dcterms:W3CDTF">2023-09-26T04:20:00Z</dcterms:created>
  <dcterms:modified xsi:type="dcterms:W3CDTF">2023-09-26T04:20:00Z</dcterms:modified>
</cp:coreProperties>
</file>