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CB" w:rsidRPr="00B15BCB" w:rsidRDefault="00263EE7" w:rsidP="00263EE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263EE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369" cy="9339943"/>
            <wp:effectExtent l="0" t="0" r="3810" b="0"/>
            <wp:docPr id="12" name="Рисунок 12" descr="C:\Users\Admin\Desktop\img20230928_1205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20524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057" cy="93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5BCB" w:rsidRPr="00B15B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15BCB" w:rsidRPr="00B15BCB" w:rsidRDefault="00B15BCB" w:rsidP="00B15BC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 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B15BCB">
        <w:rPr>
          <w:rFonts w:ascii="Times New Roman" w:eastAsia="Calibri" w:hAnsi="Times New Roman" w:cs="Times New Roman"/>
          <w:sz w:val="28"/>
          <w:szCs w:val="28"/>
        </w:rPr>
        <w:t>общеучебные</w:t>
      </w:r>
      <w:proofErr w:type="spellEnd"/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B15BCB" w:rsidRPr="00B15BCB" w:rsidRDefault="00B15BCB" w:rsidP="00B15BC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10940460"/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Целью изучения блока </w:t>
      </w:r>
      <w:bookmarkEnd w:id="1"/>
      <w:r w:rsidRPr="00B15BCB">
        <w:rPr>
          <w:rFonts w:ascii="Times New Roman" w:eastAsia="Calibri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         Цель изучения блока «</w:t>
      </w: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B15BCB" w:rsidRPr="00B15BCB" w:rsidRDefault="00B15BCB" w:rsidP="00B15B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         Цель изучения блока</w:t>
      </w:r>
      <w:r w:rsidRPr="00B15BCB">
        <w:rPr>
          <w:rFonts w:ascii="Calibri" w:eastAsia="Calibri" w:hAnsi="Calibri" w:cs="Times New Roman"/>
          <w:sz w:val="28"/>
          <w:szCs w:val="28"/>
        </w:rPr>
        <w:t xml:space="preserve"> «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</w:t>
      </w:r>
      <w:r w:rsidRPr="00B15BCB">
        <w:rPr>
          <w:rFonts w:ascii="Times New Roman" w:eastAsia="Calibri" w:hAnsi="Times New Roman" w:cs="Times New Roman"/>
          <w:sz w:val="28"/>
          <w:szCs w:val="28"/>
        </w:rPr>
        <w:lastRenderedPageBreak/>
        <w:t>раньше. Креативное мышление способствует критически осмысливать свои разработки, совершенствовать их.</w:t>
      </w:r>
    </w:p>
    <w:p w:rsidR="00B15BCB" w:rsidRPr="00B15BCB" w:rsidRDefault="00B15BCB" w:rsidP="00B15BC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           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B15BCB" w:rsidRPr="00B15BCB" w:rsidRDefault="00B15BCB" w:rsidP="00B15BCB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    4 года (1-4 класс): 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1 класс – 33 часа 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2 класс – 34 часа 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3 класс – 34 часа 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4 класс – 34 часа </w:t>
      </w:r>
    </w:p>
    <w:p w:rsidR="00B15BCB" w:rsidRPr="00B15BCB" w:rsidRDefault="00B15BCB" w:rsidP="00B15B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B15BCB" w:rsidRPr="00B15BCB" w:rsidRDefault="00B15BCB" w:rsidP="00B15B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Формы организации занятий:</w:t>
      </w:r>
    </w:p>
    <w:p w:rsidR="00B15BCB" w:rsidRPr="00B15BCB" w:rsidRDefault="00B15BCB" w:rsidP="00B15BC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B15BCB" w:rsidRPr="00B15BCB" w:rsidRDefault="00B15BCB" w:rsidP="00B15BC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B15BCB" w:rsidRPr="00B15BCB" w:rsidRDefault="00B15BCB" w:rsidP="00B15BC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беседы;</w:t>
      </w:r>
    </w:p>
    <w:p w:rsidR="00B15BCB" w:rsidRPr="00B15BCB" w:rsidRDefault="00B15BCB" w:rsidP="00B15BCB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научно-исследовательских дискуссиях;</w:t>
      </w:r>
    </w:p>
    <w:p w:rsidR="00B15BCB" w:rsidRPr="00B15BCB" w:rsidRDefault="00B15BCB" w:rsidP="00B15BCB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упражнения</w:t>
      </w:r>
    </w:p>
    <w:p w:rsidR="00B15BCB" w:rsidRPr="00B15BCB" w:rsidRDefault="00B15BCB" w:rsidP="00B15BCB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B15BCB" w:rsidRPr="00B15BCB" w:rsidRDefault="00B15BCB" w:rsidP="00B15BC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Pr="00B15BCB" w:rsidRDefault="00B15BCB" w:rsidP="00B15B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КУРСА</w:t>
      </w:r>
    </w:p>
    <w:p w:rsidR="00B15BCB" w:rsidRPr="00B15BCB" w:rsidRDefault="00B15BCB" w:rsidP="00B15BCB">
      <w:pPr>
        <w:spacing w:after="0" w:line="240" w:lineRule="auto"/>
        <w:rPr>
          <w:rFonts w:ascii="Calibri" w:eastAsia="Calibri" w:hAnsi="Calibri" w:cs="Times New Roman"/>
        </w:rPr>
      </w:pPr>
    </w:p>
    <w:p w:rsidR="00B15BCB" w:rsidRPr="00B15BCB" w:rsidRDefault="00B15BCB" w:rsidP="00B15BCB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 следующих личностных, метапредметных результатов.</w:t>
      </w:r>
    </w:p>
    <w:p w:rsidR="00B15BCB" w:rsidRPr="00B15BCB" w:rsidRDefault="00B15BCB" w:rsidP="00B15BCB">
      <w:pPr>
        <w:spacing w:after="0" w:line="240" w:lineRule="auto"/>
        <w:ind w:right="6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B15BCB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B15BCB" w:rsidRPr="00B15BCB" w:rsidRDefault="00B15BCB" w:rsidP="00B15BCB">
      <w:pPr>
        <w:spacing w:after="13" w:line="240" w:lineRule="auto"/>
        <w:ind w:righ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B15BCB" w:rsidRPr="00B15BCB" w:rsidRDefault="00B15BCB" w:rsidP="00B15BCB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lastRenderedPageBreak/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B15BCB" w:rsidRPr="00B15BCB" w:rsidRDefault="00B15BCB" w:rsidP="00B15BCB">
      <w:pPr>
        <w:spacing w:after="13" w:line="240" w:lineRule="auto"/>
        <w:ind w:righ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:rsidR="00B15BCB" w:rsidRPr="00B15BCB" w:rsidRDefault="00B15BCB" w:rsidP="00B15BCB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36D4140" wp14:editId="716D23E4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1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Times New Roman" w:hAnsi="Times New Roman" w:cs="Times New Roman"/>
          <w:sz w:val="28"/>
          <w:szCs w:val="28"/>
        </w:rPr>
        <w:t>- уметь сотрудничать со взрослыми и сверстниками в различных ситуациях.</w:t>
      </w:r>
    </w:p>
    <w:p w:rsidR="00B15BCB" w:rsidRPr="00B15BCB" w:rsidRDefault="00B15BCB" w:rsidP="00B15BCB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B15BCB" w:rsidRPr="00B15BCB" w:rsidRDefault="00B15BCB" w:rsidP="00B15BCB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5BCB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B15B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15BCB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B15BCB" w:rsidRPr="00B15BCB" w:rsidRDefault="00B15BCB" w:rsidP="00B15BCB">
      <w:pPr>
        <w:spacing w:after="2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B15BCB" w:rsidRPr="00B15BCB" w:rsidRDefault="00B15BCB" w:rsidP="00B15BCB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15BCB">
        <w:rPr>
          <w:rFonts w:ascii="Times New Roman" w:eastAsia="Times New Roman" w:hAnsi="Times New Roman" w:cs="Times New Roman"/>
          <w:sz w:val="28"/>
          <w:szCs w:val="28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B15BCB" w:rsidRPr="00B15BCB" w:rsidRDefault="00B15BCB" w:rsidP="00B15BCB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B15BCB" w:rsidRPr="00B15BCB" w:rsidRDefault="00B15BCB" w:rsidP="00B15BCB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t xml:space="preserve">-овладевать логическими действиями сравнения, обобщения, </w:t>
      </w:r>
      <w:r w:rsidRPr="00B15B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0306D466" wp14:editId="380EF631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2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причинно-следственных </w:t>
      </w:r>
      <w:r w:rsidRPr="00B15BCB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B15BCB" w:rsidRPr="00B15BCB" w:rsidRDefault="00B15BCB" w:rsidP="00B15BCB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 w:rsidRPr="00B15BCB"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B15BCB" w:rsidRPr="00B15BCB" w:rsidRDefault="00B15BCB" w:rsidP="00B15BCB">
      <w:pPr>
        <w:spacing w:after="0" w:line="240" w:lineRule="auto"/>
        <w:ind w:left="38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  <w:u w:val="single" w:color="000000"/>
        </w:rPr>
        <w:t>Регулятивные: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B15B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784EE" wp14:editId="088361C0">
            <wp:extent cx="74629" cy="74628"/>
            <wp:effectExtent l="0" t="0" r="0" b="0"/>
            <wp:docPr id="3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B15BCB">
        <w:rPr>
          <w:rFonts w:ascii="Times New Roman" w:eastAsia="Calibri" w:hAnsi="Times New Roman" w:cs="Times New Roman"/>
          <w:sz w:val="28"/>
          <w:szCs w:val="28"/>
        </w:rPr>
        <w:t>взаимооценка</w:t>
      </w:r>
      <w:proofErr w:type="spellEnd"/>
      <w:r w:rsidRPr="00B15BCB">
        <w:rPr>
          <w:rFonts w:ascii="Times New Roman" w:eastAsia="Calibri" w:hAnsi="Times New Roman" w:cs="Times New Roman"/>
          <w:sz w:val="28"/>
          <w:szCs w:val="28"/>
        </w:rPr>
        <w:t>, знакомство с критериями оценивания.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  <w:u w:val="single" w:color="000000"/>
        </w:rPr>
        <w:t>Коммуникативные: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слушать и понимать речь других;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B15B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49BA93" wp14:editId="2E87593E">
            <wp:extent cx="27495" cy="11784"/>
            <wp:effectExtent l="0" t="0" r="0" b="0"/>
            <wp:docPr id="4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before="240" w:after="0" w:line="240" w:lineRule="auto"/>
        <w:ind w:right="12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изучения блока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B15BCB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>-</w:t>
      </w:r>
      <w:r w:rsidRPr="00B15BCB">
        <w:rPr>
          <w:rFonts w:ascii="Times New Roman" w:eastAsia="Calibri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B15BCB">
        <w:rPr>
          <w:rFonts w:ascii="Times New Roman" w:eastAsia="Calibri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19777013" wp14:editId="1613467F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изучения блока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«Естественно-научная грамотность»</w:t>
      </w:r>
      <w:r w:rsidRPr="00B15BCB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</w:p>
    <w:p w:rsidR="00B15BCB" w:rsidRPr="00B15BCB" w:rsidRDefault="00B15BCB" w:rsidP="00B15B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15B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7C843573" wp14:editId="77036945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6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58EA7CDE" wp14:editId="36C533C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7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46603F0C" wp14:editId="755F7C75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8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6B36912F" wp14:editId="276C9B82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9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0C967F34" wp14:editId="049AB17B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0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изучения блока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B15BCB" w:rsidRPr="00B15BCB" w:rsidRDefault="00B15BCB" w:rsidP="00B15B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B15BCB" w:rsidRPr="00B15BCB" w:rsidRDefault="00B15BCB" w:rsidP="00B15BCB">
      <w:pPr>
        <w:spacing w:after="0" w:line="240" w:lineRule="auto"/>
        <w:ind w:firstLine="1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" w:name="_Hlk110941279"/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    Предметные результаты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изучения блока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B15BCB" w:rsidRPr="00B15BCB" w:rsidRDefault="00B15BCB" w:rsidP="00B15BCB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:rsidR="00B15BCB" w:rsidRPr="00B15BCB" w:rsidRDefault="00B15BCB" w:rsidP="00B15BCB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B15BCB" w:rsidRPr="00B15BCB" w:rsidRDefault="00B15BCB" w:rsidP="00B15BCB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09774300" wp14:editId="3F521125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11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:rsidR="00B15BCB" w:rsidRPr="00B15BCB" w:rsidRDefault="00B15BCB" w:rsidP="00B15BCB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B15BCB" w:rsidRPr="00B15BCB" w:rsidRDefault="00B15BCB" w:rsidP="00B15BCB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:rsidR="00B15BCB" w:rsidRPr="00B15BCB" w:rsidRDefault="00B15BCB" w:rsidP="00B15BCB">
      <w:pPr>
        <w:spacing w:after="0" w:line="240" w:lineRule="auto"/>
        <w:ind w:left="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noProof/>
          <w:sz w:val="28"/>
          <w:szCs w:val="28"/>
        </w:rPr>
        <w:t xml:space="preserve">- </w:t>
      </w:r>
      <w:r w:rsidRPr="00B15BCB">
        <w:rPr>
          <w:rFonts w:ascii="Times New Roman" w:eastAsia="Calibri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B15BCB" w:rsidRPr="00B15BCB" w:rsidRDefault="00B15BCB" w:rsidP="00B15BCB">
      <w:pPr>
        <w:spacing w:after="0" w:line="240" w:lineRule="auto"/>
        <w:ind w:firstLine="19"/>
        <w:jc w:val="both"/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</w:pPr>
      <w:r w:rsidRPr="00B15BC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</w:t>
      </w: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изучения блока </w:t>
      </w:r>
      <w:r w:rsidRPr="00B15BCB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«</w:t>
      </w:r>
      <w:r w:rsidRPr="00B15B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Pr="00B15BCB">
        <w:rPr>
          <w:rFonts w:ascii="Calibri" w:eastAsia="Times New Roman" w:hAnsi="Calibri" w:cs="Times New Roman"/>
          <w:b/>
          <w:bCs/>
          <w:i/>
          <w:iCs/>
          <w:sz w:val="28"/>
          <w:szCs w:val="28"/>
          <w:lang w:eastAsia="ru-RU"/>
        </w:rPr>
        <w:t>»</w:t>
      </w:r>
      <w:r w:rsidRPr="00B15BCB">
        <w:rPr>
          <w:rFonts w:ascii="Calibri" w:eastAsia="Times New Roman" w:hAnsi="Calibri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способность задавать вопросы, анализировать информацию, объяснять явления и вырабатывать собственную позицию;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способность находить, анализировать и критически оценивать сообщения СМИ;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понимать и ценить различные точки зрения и мировоззрения;</w:t>
      </w:r>
    </w:p>
    <w:p w:rsidR="00B15BCB" w:rsidRPr="00B15BCB" w:rsidRDefault="00B15BCB" w:rsidP="00B15BC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способность наладить позитивное взаимодействие с людьми разного национального, этнического, религиозного, социального или культурного </w:t>
      </w:r>
      <w:proofErr w:type="gramStart"/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</w:t>
      </w:r>
      <w:proofErr w:type="gramEnd"/>
      <w:r w:rsidRPr="00B15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пола.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15BC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изучения блока </w:t>
      </w:r>
      <w:r w:rsidRPr="00B15BC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«Креативное мышление»:</w:t>
      </w:r>
    </w:p>
    <w:p w:rsidR="00B15BCB" w:rsidRPr="00B15BCB" w:rsidRDefault="00B15BCB" w:rsidP="00B15BC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:rsidR="00B15BCB" w:rsidRPr="00B15BCB" w:rsidRDefault="00B15BCB" w:rsidP="00B15BCB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B15BCB" w:rsidRPr="00B15BCB" w:rsidRDefault="00B15BCB" w:rsidP="00B15BCB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5BCB">
        <w:rPr>
          <w:rFonts w:ascii="Times New Roman" w:eastAsia="Calibri" w:hAnsi="Times New Roman" w:cs="Times New Roman"/>
          <w:sz w:val="28"/>
          <w:szCs w:val="28"/>
        </w:rPr>
        <w:t xml:space="preserve"> - стимулирование развития воображения и фантазии, творческую активность детей.</w:t>
      </w:r>
    </w:p>
    <w:p w:rsidR="00B15BCB" w:rsidRPr="00B15BCB" w:rsidRDefault="00B15BCB" w:rsidP="00B15BCB">
      <w:pPr>
        <w:spacing w:after="200" w:line="240" w:lineRule="auto"/>
        <w:ind w:right="5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BCB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1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3686"/>
        <w:gridCol w:w="3260"/>
      </w:tblGrid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5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tabs>
                <w:tab w:val="left" w:pos="766"/>
              </w:tabs>
              <w:spacing w:after="200" w:line="276" w:lineRule="auto"/>
              <w:ind w:hanging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5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pacing w:after="200" w:line="276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В. Бианки. Лис и мышонок.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 Живые грибы.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 Урок дружбы.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рябу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 наливные яблочки.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мишкин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За покупками.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Находчивый колобок.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Лесной банк.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делили апельсин.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B15BCB" w:rsidRPr="00B15BCB" w:rsidRDefault="00B15BCB" w:rsidP="00B15BCB">
            <w:pPr>
              <w:spacing w:after="200" w:line="276" w:lineRule="auto"/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hd w:val="clear" w:color="auto" w:fill="FFFFFF"/>
              <w:tabs>
                <w:tab w:val="left" w:pos="1605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BCB" w:rsidRPr="00B15BCB" w:rsidTr="00B15BCB">
        <w:tc>
          <w:tcPr>
            <w:tcW w:w="56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B15BCB" w:rsidRPr="00B15BCB" w:rsidRDefault="00B15BCB" w:rsidP="00B15BCB">
            <w:pPr>
              <w:spacing w:after="200" w:line="276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686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0" w:line="240" w:lineRule="auto"/>
        <w:ind w:right="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CB" w:rsidRPr="00B15BCB" w:rsidRDefault="00B15BCB" w:rsidP="00B15BCB">
      <w:pPr>
        <w:spacing w:after="200" w:line="240" w:lineRule="auto"/>
        <w:ind w:right="52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B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 (1 класс)</w:t>
      </w:r>
    </w:p>
    <w:tbl>
      <w:tblPr>
        <w:tblStyle w:val="1"/>
        <w:tblpPr w:leftFromText="180" w:rightFromText="180" w:vertAnchor="text" w:tblpX="-714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1279"/>
        <w:gridCol w:w="5379"/>
        <w:gridCol w:w="1281"/>
        <w:gridCol w:w="1134"/>
        <w:gridCol w:w="1417"/>
      </w:tblGrid>
      <w:tr w:rsidR="00B15BCB" w:rsidRPr="00B15BCB" w:rsidTr="00B15BCB">
        <w:tc>
          <w:tcPr>
            <w:tcW w:w="1279" w:type="dxa"/>
            <w:vMerge w:val="restart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9" w:type="dxa"/>
            <w:vMerge w:val="restart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81" w:type="dxa"/>
            <w:vMerge w:val="restart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15BCB" w:rsidRPr="00B15BCB" w:rsidTr="00B15BCB">
        <w:tc>
          <w:tcPr>
            <w:tcW w:w="1279" w:type="dxa"/>
            <w:vMerge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9" w:type="dxa"/>
            <w:vMerge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15BCB" w:rsidRPr="00B15BCB" w:rsidTr="00B15BCB">
        <w:tc>
          <w:tcPr>
            <w:tcW w:w="10490" w:type="dxa"/>
            <w:gridSpan w:val="5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 Урок дружбы.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rPr>
          <w:gridAfter w:val="2"/>
          <w:wAfter w:w="2551" w:type="dxa"/>
        </w:trPr>
        <w:tc>
          <w:tcPr>
            <w:tcW w:w="7939" w:type="dxa"/>
            <w:gridSpan w:val="3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</w:t>
            </w:r>
            <w:r w:rsidRPr="00B15BC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рябу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мишкин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0490" w:type="dxa"/>
            <w:gridSpan w:val="5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rPr>
          <w:gridAfter w:val="2"/>
          <w:wAfter w:w="2551" w:type="dxa"/>
        </w:trPr>
        <w:tc>
          <w:tcPr>
            <w:tcW w:w="7939" w:type="dxa"/>
            <w:gridSpan w:val="3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</w:t>
            </w:r>
            <w:r w:rsidRPr="00B15BC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Кот Василий продает молоко.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7939" w:type="dxa"/>
            <w:gridSpan w:val="3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</w:t>
            </w:r>
            <w:r w:rsidRPr="00B15BC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</w:t>
            </w:r>
          </w:p>
        </w:tc>
        <w:tc>
          <w:tcPr>
            <w:tcW w:w="2551" w:type="dxa"/>
            <w:gridSpan w:val="2"/>
          </w:tcPr>
          <w:p w:rsidR="00B15BCB" w:rsidRPr="00B15BCB" w:rsidRDefault="00B15BCB" w:rsidP="00B15BC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репку и другие корнеплоды.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rPr>
          <w:gridAfter w:val="2"/>
          <w:wAfter w:w="2551" w:type="dxa"/>
        </w:trPr>
        <w:tc>
          <w:tcPr>
            <w:tcW w:w="7939" w:type="dxa"/>
            <w:gridSpan w:val="3"/>
          </w:tcPr>
          <w:p w:rsidR="00B15BCB" w:rsidRPr="00B15BCB" w:rsidRDefault="00B15BCB" w:rsidP="00B15BC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BCB" w:rsidRPr="00B15BCB" w:rsidRDefault="00E617BD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5BCB" w:rsidRPr="00B15BCB" w:rsidTr="00B15BCB">
        <w:tc>
          <w:tcPr>
            <w:tcW w:w="1279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9" w:type="dxa"/>
          </w:tcPr>
          <w:p w:rsidR="00B15BCB" w:rsidRPr="00B15BCB" w:rsidRDefault="00B15BCB" w:rsidP="00B15BCB">
            <w:pPr>
              <w:spacing w:after="200" w:line="276" w:lineRule="auto"/>
              <w:ind w:right="2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81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B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15BCB" w:rsidRPr="00B15BCB" w:rsidRDefault="00B15BCB" w:rsidP="00B15BC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15BCB" w:rsidRDefault="00B15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86856" w:rsidRPr="00B15BCB" w:rsidRDefault="00286856">
      <w:pPr>
        <w:rPr>
          <w:rFonts w:ascii="Times New Roman" w:hAnsi="Times New Roman" w:cs="Times New Roman"/>
          <w:sz w:val="24"/>
          <w:szCs w:val="24"/>
        </w:rPr>
      </w:pPr>
    </w:p>
    <w:sectPr w:rsidR="00286856" w:rsidRPr="00B1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BC"/>
    <w:rsid w:val="00263EE7"/>
    <w:rsid w:val="00286856"/>
    <w:rsid w:val="00367CBC"/>
    <w:rsid w:val="00B15BCB"/>
    <w:rsid w:val="00E6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58907-52F2-491B-9BF0-B192E270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2023-09-20T04:46:00Z</dcterms:created>
  <dcterms:modified xsi:type="dcterms:W3CDTF">2023-09-28T09:06:00Z</dcterms:modified>
</cp:coreProperties>
</file>